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Ind w:w="5" w:type="dxa"/>
        <w:tblLayout w:type="fixed"/>
        <w:tblCellMar>
          <w:left w:w="70" w:type="dxa"/>
          <w:right w:w="70" w:type="dxa"/>
        </w:tblCellMar>
        <w:tblLook w:val="0000" w:firstRow="0" w:lastRow="0" w:firstColumn="0" w:lastColumn="0" w:noHBand="0" w:noVBand="0"/>
      </w:tblPr>
      <w:tblGrid>
        <w:gridCol w:w="9061"/>
      </w:tblGrid>
      <w:tr w:rsidR="0069439F" w:rsidTr="00D6213E">
        <w:trPr>
          <w:cantSplit/>
          <w:trHeight w:hRule="exact" w:val="3969"/>
        </w:trPr>
        <w:tc>
          <w:tcPr>
            <w:tcW w:w="9062" w:type="dxa"/>
          </w:tcPr>
          <w:p w:rsidR="00157967" w:rsidRPr="004602CF" w:rsidRDefault="000742D1" w:rsidP="00157967">
            <w:pPr>
              <w:pStyle w:val="Titel1"/>
              <w:spacing w:before="720"/>
              <w:jc w:val="right"/>
              <w:rPr>
                <w:sz w:val="24"/>
              </w:rPr>
            </w:pPr>
            <w:r w:rsidRPr="004602CF">
              <w:rPr>
                <w:sz w:val="24"/>
              </w:rPr>
              <w:t>FE 70.919/2015</w:t>
            </w:r>
            <w:r w:rsidRPr="004602CF">
              <w:rPr>
                <w:sz w:val="24"/>
              </w:rPr>
              <w:br/>
              <w:t xml:space="preserve">Anforderungen an städtische Verkehrsnachfragemodelle </w:t>
            </w:r>
          </w:p>
          <w:p w:rsidR="000742D1" w:rsidRDefault="00FE60F3" w:rsidP="000742D1">
            <w:pPr>
              <w:pStyle w:val="Titel2"/>
              <w:jc w:val="right"/>
            </w:pPr>
            <w:r>
              <w:t xml:space="preserve">Anforderungen an </w:t>
            </w:r>
            <w:r w:rsidR="002F3F7E">
              <w:t xml:space="preserve">das </w:t>
            </w:r>
            <w:r w:rsidR="005820C2">
              <w:t>Verkehrsnachfragemodell</w:t>
            </w:r>
            <w:r w:rsidR="002F3F7E">
              <w:br/>
            </w:r>
            <w:r>
              <w:t>„</w:t>
            </w:r>
            <w:bookmarkStart w:id="0" w:name="Name_Modell"/>
            <w:r>
              <w:t>NAME</w:t>
            </w:r>
            <w:r w:rsidR="00992189">
              <w:t>_MODELL</w:t>
            </w:r>
            <w:bookmarkEnd w:id="0"/>
            <w:r>
              <w:t>“</w:t>
            </w:r>
            <w:r w:rsidR="00D544AC">
              <w:t xml:space="preserve"> </w:t>
            </w:r>
            <w:r w:rsidR="001140C0">
              <w:t xml:space="preserve"> </w:t>
            </w:r>
          </w:p>
          <w:p w:rsidR="0069439F" w:rsidRPr="002900BD" w:rsidRDefault="00FE60F3" w:rsidP="000742D1">
            <w:pPr>
              <w:pStyle w:val="Titel3"/>
              <w:jc w:val="right"/>
              <w:rPr>
                <w:b w:val="0"/>
                <w:sz w:val="20"/>
                <w:szCs w:val="20"/>
              </w:rPr>
            </w:pPr>
            <w:r w:rsidRPr="002900BD">
              <w:rPr>
                <w:b w:val="0"/>
                <w:sz w:val="20"/>
                <w:szCs w:val="20"/>
              </w:rPr>
              <w:t>Auftraggeber</w:t>
            </w:r>
            <w:r w:rsidR="0062767F">
              <w:rPr>
                <w:b w:val="0"/>
                <w:sz w:val="20"/>
                <w:szCs w:val="20"/>
              </w:rPr>
              <w:t xml:space="preserve">: </w:t>
            </w:r>
            <w:bookmarkStart w:id="1" w:name="Name_AG"/>
            <w:r w:rsidR="0062767F">
              <w:rPr>
                <w:b w:val="0"/>
                <w:sz w:val="20"/>
                <w:szCs w:val="20"/>
              </w:rPr>
              <w:t>NAME</w:t>
            </w:r>
            <w:r w:rsidR="00992189">
              <w:rPr>
                <w:b w:val="0"/>
                <w:sz w:val="20"/>
                <w:szCs w:val="20"/>
              </w:rPr>
              <w:t>_AG</w:t>
            </w:r>
            <w:bookmarkEnd w:id="1"/>
          </w:p>
          <w:p w:rsidR="001140C0" w:rsidRPr="001140C0" w:rsidRDefault="001140C0" w:rsidP="001140C0">
            <w:pPr>
              <w:pStyle w:val="Body0"/>
              <w:rPr>
                <w:lang w:eastAsia="de-DE"/>
              </w:rPr>
            </w:pPr>
          </w:p>
        </w:tc>
      </w:tr>
      <w:tr w:rsidR="0069439F" w:rsidTr="00D6213E">
        <w:trPr>
          <w:cantSplit/>
          <w:trHeight w:hRule="exact" w:val="3742"/>
        </w:trPr>
        <w:tc>
          <w:tcPr>
            <w:tcW w:w="9062" w:type="dxa"/>
          </w:tcPr>
          <w:p w:rsidR="0069439F" w:rsidRDefault="0069439F" w:rsidP="00FA29E5">
            <w:pPr>
              <w:pStyle w:val="Body0"/>
            </w:pPr>
          </w:p>
        </w:tc>
      </w:tr>
      <w:tr w:rsidR="0069439F" w:rsidTr="00D6213E">
        <w:trPr>
          <w:cantSplit/>
          <w:trHeight w:hRule="exact" w:val="1278"/>
        </w:trPr>
        <w:tc>
          <w:tcPr>
            <w:tcW w:w="9062" w:type="dxa"/>
            <w:vAlign w:val="center"/>
          </w:tcPr>
          <w:p w:rsidR="0069439F" w:rsidRDefault="00157967" w:rsidP="00821F8C">
            <w:pPr>
              <w:pStyle w:val="Titel4"/>
              <w:jc w:val="right"/>
            </w:pPr>
            <w:r>
              <w:t xml:space="preserve">Stand: </w:t>
            </w:r>
            <w:r w:rsidR="000742D1" w:rsidRPr="00FB797C">
              <w:fldChar w:fldCharType="begin"/>
            </w:r>
            <w:r w:rsidR="000742D1" w:rsidRPr="00FB797C">
              <w:instrText xml:space="preserve"> SAVEDATE  \@ "dd.MM.yyyy"  \* MERGEFORMAT </w:instrText>
            </w:r>
            <w:r w:rsidR="000742D1" w:rsidRPr="00FB797C">
              <w:fldChar w:fldCharType="separate"/>
            </w:r>
            <w:r w:rsidR="00094ACA">
              <w:rPr>
                <w:noProof/>
              </w:rPr>
              <w:t>18.11.2019</w:t>
            </w:r>
            <w:r w:rsidR="000742D1" w:rsidRPr="00FB797C">
              <w:fldChar w:fldCharType="end"/>
            </w:r>
          </w:p>
        </w:tc>
      </w:tr>
      <w:tr w:rsidR="00FA29E5" w:rsidTr="001C6E33">
        <w:trPr>
          <w:cantSplit/>
          <w:trHeight w:val="4593"/>
        </w:trPr>
        <w:tc>
          <w:tcPr>
            <w:tcW w:w="9062" w:type="dxa"/>
            <w:vAlign w:val="bottom"/>
          </w:tcPr>
          <w:p w:rsidR="00FA29E5" w:rsidRDefault="006D66C6" w:rsidP="006D66C6">
            <w:pPr>
              <w:pStyle w:val="TabText"/>
            </w:pPr>
            <w:r w:rsidRPr="006D66C6">
              <w:t xml:space="preserve">Friedrich, M.; Pestel, E.; Schiller, C.; Simon, R.; Heidl, U.; Pillat, J.: Anforderungen an städtische Verkehrsnachfragemodelle. FE-Projekt 70.893/2014, </w:t>
            </w:r>
            <w:r>
              <w:t>im Auftrag des</w:t>
            </w:r>
            <w:r w:rsidRPr="006D66C6">
              <w:t xml:space="preserve"> Bundesministerium</w:t>
            </w:r>
            <w:r>
              <w:t>s</w:t>
            </w:r>
            <w:r w:rsidRPr="006D66C6">
              <w:t xml:space="preserve"> für Verkehr und digitale Infrastruktur (BMVI)</w:t>
            </w:r>
            <w:r>
              <w:t>,</w:t>
            </w:r>
            <w:r w:rsidRPr="006D66C6">
              <w:t xml:space="preserve"> 2019</w:t>
            </w:r>
          </w:p>
          <w:p w:rsidR="005B327F" w:rsidRDefault="005B327F" w:rsidP="006D66C6">
            <w:pPr>
              <w:pStyle w:val="TabText"/>
            </w:pPr>
            <w:bookmarkStart w:id="2" w:name="Version_Nr"/>
            <w:r>
              <w:t>Version_Nr</w:t>
            </w:r>
            <w:bookmarkEnd w:id="2"/>
          </w:p>
        </w:tc>
      </w:tr>
    </w:tbl>
    <w:p w:rsidR="00CE56F8" w:rsidRPr="00EA7DBB" w:rsidRDefault="0069439F" w:rsidP="00834E4D">
      <w:pPr>
        <w:pStyle w:val="Titel"/>
      </w:pPr>
      <w:r>
        <w:br w:type="page"/>
      </w:r>
      <w:r w:rsidR="00CE56F8" w:rsidRPr="00EA7DBB">
        <w:lastRenderedPageBreak/>
        <w:t>Inhaltsverzeichnis</w:t>
      </w:r>
    </w:p>
    <w:p w:rsidR="00683BD5" w:rsidRDefault="00E956DF">
      <w:pPr>
        <w:pStyle w:val="Verzeichnis1"/>
        <w:rPr>
          <w:rFonts w:asciiTheme="minorHAnsi" w:eastAsiaTheme="minorEastAsia" w:hAnsiTheme="minorHAnsi" w:cstheme="minorBidi"/>
          <w:b w:val="0"/>
          <w:sz w:val="22"/>
          <w:szCs w:val="22"/>
          <w:lang w:eastAsia="de-DE"/>
        </w:rPr>
      </w:pPr>
      <w:r>
        <w:fldChar w:fldCharType="begin"/>
      </w:r>
      <w:r>
        <w:instrText xml:space="preserve"> TOC \h \z \t "Überschrift 1;1;Überschrift 2;2;Überschrift 3;3" </w:instrText>
      </w:r>
      <w:r>
        <w:fldChar w:fldCharType="separate"/>
      </w:r>
      <w:hyperlink w:anchor="_Toc24843141" w:history="1">
        <w:r w:rsidR="00683BD5" w:rsidRPr="003C3CAF">
          <w:rPr>
            <w:rStyle w:val="Hyperlink"/>
          </w:rPr>
          <w:t>1</w:t>
        </w:r>
        <w:r w:rsidR="00683BD5">
          <w:rPr>
            <w:rFonts w:asciiTheme="minorHAnsi" w:eastAsiaTheme="minorEastAsia" w:hAnsiTheme="minorHAnsi" w:cstheme="minorBidi"/>
            <w:b w:val="0"/>
            <w:sz w:val="22"/>
            <w:szCs w:val="22"/>
            <w:lang w:eastAsia="de-DE"/>
          </w:rPr>
          <w:tab/>
        </w:r>
        <w:r w:rsidR="00683BD5" w:rsidRPr="003C3CAF">
          <w:rPr>
            <w:rStyle w:val="Hyperlink"/>
          </w:rPr>
          <w:t>Anlass der Modellerstellung</w:t>
        </w:r>
        <w:r w:rsidR="00683BD5">
          <w:rPr>
            <w:webHidden/>
          </w:rPr>
          <w:tab/>
        </w:r>
        <w:r w:rsidR="00683BD5">
          <w:rPr>
            <w:webHidden/>
          </w:rPr>
          <w:fldChar w:fldCharType="begin"/>
        </w:r>
        <w:r w:rsidR="00683BD5">
          <w:rPr>
            <w:webHidden/>
          </w:rPr>
          <w:instrText xml:space="preserve"> PAGEREF _Toc24843141 \h </w:instrText>
        </w:r>
        <w:r w:rsidR="00683BD5">
          <w:rPr>
            <w:webHidden/>
          </w:rPr>
        </w:r>
        <w:r w:rsidR="00683BD5">
          <w:rPr>
            <w:webHidden/>
          </w:rPr>
          <w:fldChar w:fldCharType="separate"/>
        </w:r>
        <w:r w:rsidR="00683BD5">
          <w:rPr>
            <w:webHidden/>
          </w:rPr>
          <w:t>4</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42" w:history="1">
        <w:r w:rsidR="00683BD5" w:rsidRPr="003C3CAF">
          <w:rPr>
            <w:rStyle w:val="Hyperlink"/>
          </w:rPr>
          <w:t>1.1</w:t>
        </w:r>
        <w:r w:rsidR="00683BD5">
          <w:rPr>
            <w:rFonts w:asciiTheme="minorHAnsi" w:eastAsiaTheme="minorEastAsia" w:hAnsiTheme="minorHAnsi" w:cstheme="minorBidi"/>
            <w:sz w:val="22"/>
            <w:szCs w:val="22"/>
            <w:lang w:eastAsia="de-DE"/>
          </w:rPr>
          <w:tab/>
        </w:r>
        <w:r w:rsidR="00683BD5" w:rsidRPr="003C3CAF">
          <w:rPr>
            <w:rStyle w:val="Hyperlink"/>
          </w:rPr>
          <w:t>Einsatzbereiche</w:t>
        </w:r>
        <w:r w:rsidR="00683BD5">
          <w:rPr>
            <w:webHidden/>
          </w:rPr>
          <w:tab/>
        </w:r>
        <w:r w:rsidR="00683BD5">
          <w:rPr>
            <w:webHidden/>
          </w:rPr>
          <w:fldChar w:fldCharType="begin"/>
        </w:r>
        <w:r w:rsidR="00683BD5">
          <w:rPr>
            <w:webHidden/>
          </w:rPr>
          <w:instrText xml:space="preserve"> PAGEREF _Toc24843142 \h </w:instrText>
        </w:r>
        <w:r w:rsidR="00683BD5">
          <w:rPr>
            <w:webHidden/>
          </w:rPr>
        </w:r>
        <w:r w:rsidR="00683BD5">
          <w:rPr>
            <w:webHidden/>
          </w:rPr>
          <w:fldChar w:fldCharType="separate"/>
        </w:r>
        <w:r w:rsidR="00683BD5">
          <w:rPr>
            <w:webHidden/>
          </w:rPr>
          <w:t>4</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43" w:history="1">
        <w:r w:rsidR="00683BD5" w:rsidRPr="003C3CAF">
          <w:rPr>
            <w:rStyle w:val="Hyperlink"/>
          </w:rPr>
          <w:t>1.2</w:t>
        </w:r>
        <w:r w:rsidR="00683BD5">
          <w:rPr>
            <w:rFonts w:asciiTheme="minorHAnsi" w:eastAsiaTheme="minorEastAsia" w:hAnsiTheme="minorHAnsi" w:cstheme="minorBidi"/>
            <w:sz w:val="22"/>
            <w:szCs w:val="22"/>
            <w:lang w:eastAsia="de-DE"/>
          </w:rPr>
          <w:tab/>
        </w:r>
        <w:r w:rsidR="00683BD5" w:rsidRPr="003C3CAF">
          <w:rPr>
            <w:rStyle w:val="Hyperlink"/>
          </w:rPr>
          <w:t>Modellergebnisse</w:t>
        </w:r>
        <w:r w:rsidR="00683BD5">
          <w:rPr>
            <w:webHidden/>
          </w:rPr>
          <w:tab/>
        </w:r>
        <w:r w:rsidR="00683BD5">
          <w:rPr>
            <w:webHidden/>
          </w:rPr>
          <w:fldChar w:fldCharType="begin"/>
        </w:r>
        <w:r w:rsidR="00683BD5">
          <w:rPr>
            <w:webHidden/>
          </w:rPr>
          <w:instrText xml:space="preserve"> PAGEREF _Toc24843143 \h </w:instrText>
        </w:r>
        <w:r w:rsidR="00683BD5">
          <w:rPr>
            <w:webHidden/>
          </w:rPr>
        </w:r>
        <w:r w:rsidR="00683BD5">
          <w:rPr>
            <w:webHidden/>
          </w:rPr>
          <w:fldChar w:fldCharType="separate"/>
        </w:r>
        <w:r w:rsidR="00683BD5">
          <w:rPr>
            <w:webHidden/>
          </w:rPr>
          <w:t>4</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44" w:history="1">
        <w:r w:rsidR="00683BD5" w:rsidRPr="003C3CAF">
          <w:rPr>
            <w:rStyle w:val="Hyperlink"/>
          </w:rPr>
          <w:t>2</w:t>
        </w:r>
        <w:r w:rsidR="00683BD5">
          <w:rPr>
            <w:rFonts w:asciiTheme="minorHAnsi" w:eastAsiaTheme="minorEastAsia" w:hAnsiTheme="minorHAnsi" w:cstheme="minorBidi"/>
            <w:b w:val="0"/>
            <w:sz w:val="22"/>
            <w:szCs w:val="22"/>
            <w:lang w:eastAsia="de-DE"/>
          </w:rPr>
          <w:tab/>
        </w:r>
        <w:r w:rsidR="00683BD5" w:rsidRPr="003C3CAF">
          <w:rPr>
            <w:rStyle w:val="Hyperlink"/>
          </w:rPr>
          <w:t>Räumliche Abgrenzung</w:t>
        </w:r>
        <w:r w:rsidR="00683BD5">
          <w:rPr>
            <w:webHidden/>
          </w:rPr>
          <w:tab/>
        </w:r>
        <w:r w:rsidR="00683BD5">
          <w:rPr>
            <w:webHidden/>
          </w:rPr>
          <w:fldChar w:fldCharType="begin"/>
        </w:r>
        <w:r w:rsidR="00683BD5">
          <w:rPr>
            <w:webHidden/>
          </w:rPr>
          <w:instrText xml:space="preserve"> PAGEREF _Toc24843144 \h </w:instrText>
        </w:r>
        <w:r w:rsidR="00683BD5">
          <w:rPr>
            <w:webHidden/>
          </w:rPr>
        </w:r>
        <w:r w:rsidR="00683BD5">
          <w:rPr>
            <w:webHidden/>
          </w:rPr>
          <w:fldChar w:fldCharType="separate"/>
        </w:r>
        <w:r w:rsidR="00683BD5">
          <w:rPr>
            <w:webHidden/>
          </w:rPr>
          <w:t>6</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45" w:history="1">
        <w:r w:rsidR="00683BD5" w:rsidRPr="003C3CAF">
          <w:rPr>
            <w:rStyle w:val="Hyperlink"/>
          </w:rPr>
          <w:t>3</w:t>
        </w:r>
        <w:r w:rsidR="00683BD5">
          <w:rPr>
            <w:rFonts w:asciiTheme="minorHAnsi" w:eastAsiaTheme="minorEastAsia" w:hAnsiTheme="minorHAnsi" w:cstheme="minorBidi"/>
            <w:b w:val="0"/>
            <w:sz w:val="22"/>
            <w:szCs w:val="22"/>
            <w:lang w:eastAsia="de-DE"/>
          </w:rPr>
          <w:tab/>
        </w:r>
        <w:r w:rsidR="00683BD5" w:rsidRPr="003C3CAF">
          <w:rPr>
            <w:rStyle w:val="Hyperlink"/>
          </w:rPr>
          <w:t>Bezugszeitraum</w:t>
        </w:r>
        <w:r w:rsidR="00683BD5">
          <w:rPr>
            <w:webHidden/>
          </w:rPr>
          <w:tab/>
        </w:r>
        <w:r w:rsidR="00683BD5">
          <w:rPr>
            <w:webHidden/>
          </w:rPr>
          <w:fldChar w:fldCharType="begin"/>
        </w:r>
        <w:r w:rsidR="00683BD5">
          <w:rPr>
            <w:webHidden/>
          </w:rPr>
          <w:instrText xml:space="preserve"> PAGEREF _Toc24843145 \h </w:instrText>
        </w:r>
        <w:r w:rsidR="00683BD5">
          <w:rPr>
            <w:webHidden/>
          </w:rPr>
        </w:r>
        <w:r w:rsidR="00683BD5">
          <w:rPr>
            <w:webHidden/>
          </w:rPr>
          <w:fldChar w:fldCharType="separate"/>
        </w:r>
        <w:r w:rsidR="00683BD5">
          <w:rPr>
            <w:webHidden/>
          </w:rPr>
          <w:t>6</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46" w:history="1">
        <w:r w:rsidR="00683BD5" w:rsidRPr="003C3CAF">
          <w:rPr>
            <w:rStyle w:val="Hyperlink"/>
          </w:rPr>
          <w:t>4</w:t>
        </w:r>
        <w:r w:rsidR="00683BD5">
          <w:rPr>
            <w:rFonts w:asciiTheme="minorHAnsi" w:eastAsiaTheme="minorEastAsia" w:hAnsiTheme="minorHAnsi" w:cstheme="minorBidi"/>
            <w:b w:val="0"/>
            <w:sz w:val="22"/>
            <w:szCs w:val="22"/>
            <w:lang w:eastAsia="de-DE"/>
          </w:rPr>
          <w:tab/>
        </w:r>
        <w:r w:rsidR="00683BD5" w:rsidRPr="003C3CAF">
          <w:rPr>
            <w:rStyle w:val="Hyperlink"/>
          </w:rPr>
          <w:t>Abbildung der Raum- und Siedlungsstruktur</w:t>
        </w:r>
        <w:r w:rsidR="00683BD5">
          <w:rPr>
            <w:webHidden/>
          </w:rPr>
          <w:tab/>
        </w:r>
        <w:r w:rsidR="00683BD5">
          <w:rPr>
            <w:webHidden/>
          </w:rPr>
          <w:fldChar w:fldCharType="begin"/>
        </w:r>
        <w:r w:rsidR="00683BD5">
          <w:rPr>
            <w:webHidden/>
          </w:rPr>
          <w:instrText xml:space="preserve"> PAGEREF _Toc24843146 \h </w:instrText>
        </w:r>
        <w:r w:rsidR="00683BD5">
          <w:rPr>
            <w:webHidden/>
          </w:rPr>
        </w:r>
        <w:r w:rsidR="00683BD5">
          <w:rPr>
            <w:webHidden/>
          </w:rPr>
          <w:fldChar w:fldCharType="separate"/>
        </w:r>
        <w:r w:rsidR="00683BD5">
          <w:rPr>
            <w:webHidden/>
          </w:rPr>
          <w:t>6</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47" w:history="1">
        <w:r w:rsidR="00683BD5" w:rsidRPr="003C3CAF">
          <w:rPr>
            <w:rStyle w:val="Hyperlink"/>
          </w:rPr>
          <w:t>5</w:t>
        </w:r>
        <w:r w:rsidR="00683BD5">
          <w:rPr>
            <w:rFonts w:asciiTheme="minorHAnsi" w:eastAsiaTheme="minorEastAsia" w:hAnsiTheme="minorHAnsi" w:cstheme="minorBidi"/>
            <w:b w:val="0"/>
            <w:sz w:val="22"/>
            <w:szCs w:val="22"/>
            <w:lang w:eastAsia="de-DE"/>
          </w:rPr>
          <w:tab/>
        </w:r>
        <w:r w:rsidR="00683BD5" w:rsidRPr="003C3CAF">
          <w:rPr>
            <w:rStyle w:val="Hyperlink"/>
          </w:rPr>
          <w:t>Abbildung des Verkehrsangebots</w:t>
        </w:r>
        <w:r w:rsidR="00683BD5">
          <w:rPr>
            <w:webHidden/>
          </w:rPr>
          <w:tab/>
        </w:r>
        <w:r w:rsidR="00683BD5">
          <w:rPr>
            <w:webHidden/>
          </w:rPr>
          <w:fldChar w:fldCharType="begin"/>
        </w:r>
        <w:r w:rsidR="00683BD5">
          <w:rPr>
            <w:webHidden/>
          </w:rPr>
          <w:instrText xml:space="preserve"> PAGEREF _Toc24843147 \h </w:instrText>
        </w:r>
        <w:r w:rsidR="00683BD5">
          <w:rPr>
            <w:webHidden/>
          </w:rPr>
        </w:r>
        <w:r w:rsidR="00683BD5">
          <w:rPr>
            <w:webHidden/>
          </w:rPr>
          <w:fldChar w:fldCharType="separate"/>
        </w:r>
        <w:r w:rsidR="00683BD5">
          <w:rPr>
            <w:webHidden/>
          </w:rPr>
          <w:t>7</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48" w:history="1">
        <w:r w:rsidR="00683BD5" w:rsidRPr="003C3CAF">
          <w:rPr>
            <w:rStyle w:val="Hyperlink"/>
          </w:rPr>
          <w:t>5.1</w:t>
        </w:r>
        <w:r w:rsidR="00683BD5">
          <w:rPr>
            <w:rFonts w:asciiTheme="minorHAnsi" w:eastAsiaTheme="minorEastAsia" w:hAnsiTheme="minorHAnsi" w:cstheme="minorBidi"/>
            <w:sz w:val="22"/>
            <w:szCs w:val="22"/>
            <w:lang w:eastAsia="de-DE"/>
          </w:rPr>
          <w:tab/>
        </w:r>
        <w:r w:rsidR="00683BD5" w:rsidRPr="003C3CAF">
          <w:rPr>
            <w:rStyle w:val="Hyperlink"/>
          </w:rPr>
          <w:t>Netz des Straßenverkehrs</w:t>
        </w:r>
        <w:r w:rsidR="00683BD5">
          <w:rPr>
            <w:webHidden/>
          </w:rPr>
          <w:tab/>
        </w:r>
        <w:r w:rsidR="00683BD5">
          <w:rPr>
            <w:webHidden/>
          </w:rPr>
          <w:fldChar w:fldCharType="begin"/>
        </w:r>
        <w:r w:rsidR="00683BD5">
          <w:rPr>
            <w:webHidden/>
          </w:rPr>
          <w:instrText xml:space="preserve"> PAGEREF _Toc24843148 \h </w:instrText>
        </w:r>
        <w:r w:rsidR="00683BD5">
          <w:rPr>
            <w:webHidden/>
          </w:rPr>
        </w:r>
        <w:r w:rsidR="00683BD5">
          <w:rPr>
            <w:webHidden/>
          </w:rPr>
          <w:fldChar w:fldCharType="separate"/>
        </w:r>
        <w:r w:rsidR="00683BD5">
          <w:rPr>
            <w:webHidden/>
          </w:rPr>
          <w:t>7</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49" w:history="1">
        <w:r w:rsidR="00683BD5" w:rsidRPr="003C3CAF">
          <w:rPr>
            <w:rStyle w:val="Hyperlink"/>
          </w:rPr>
          <w:t>5.2</w:t>
        </w:r>
        <w:r w:rsidR="00683BD5">
          <w:rPr>
            <w:rFonts w:asciiTheme="minorHAnsi" w:eastAsiaTheme="minorEastAsia" w:hAnsiTheme="minorHAnsi" w:cstheme="minorBidi"/>
            <w:sz w:val="22"/>
            <w:szCs w:val="22"/>
            <w:lang w:eastAsia="de-DE"/>
          </w:rPr>
          <w:tab/>
        </w:r>
        <w:r w:rsidR="00683BD5" w:rsidRPr="003C3CAF">
          <w:rPr>
            <w:rStyle w:val="Hyperlink"/>
          </w:rPr>
          <w:t>Netz des öffentlichen Verkehrs</w:t>
        </w:r>
        <w:r w:rsidR="00683BD5">
          <w:rPr>
            <w:webHidden/>
          </w:rPr>
          <w:tab/>
        </w:r>
        <w:r w:rsidR="00683BD5">
          <w:rPr>
            <w:webHidden/>
          </w:rPr>
          <w:fldChar w:fldCharType="begin"/>
        </w:r>
        <w:r w:rsidR="00683BD5">
          <w:rPr>
            <w:webHidden/>
          </w:rPr>
          <w:instrText xml:space="preserve"> PAGEREF _Toc24843149 \h </w:instrText>
        </w:r>
        <w:r w:rsidR="00683BD5">
          <w:rPr>
            <w:webHidden/>
          </w:rPr>
        </w:r>
        <w:r w:rsidR="00683BD5">
          <w:rPr>
            <w:webHidden/>
          </w:rPr>
          <w:fldChar w:fldCharType="separate"/>
        </w:r>
        <w:r w:rsidR="00683BD5">
          <w:rPr>
            <w:webHidden/>
          </w:rPr>
          <w:t>7</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50" w:history="1">
        <w:r w:rsidR="00683BD5" w:rsidRPr="003C3CAF">
          <w:rPr>
            <w:rStyle w:val="Hyperlink"/>
          </w:rPr>
          <w:t>6</w:t>
        </w:r>
        <w:r w:rsidR="00683BD5">
          <w:rPr>
            <w:rFonts w:asciiTheme="minorHAnsi" w:eastAsiaTheme="minorEastAsia" w:hAnsiTheme="minorHAnsi" w:cstheme="minorBidi"/>
            <w:b w:val="0"/>
            <w:sz w:val="22"/>
            <w:szCs w:val="22"/>
            <w:lang w:eastAsia="de-DE"/>
          </w:rPr>
          <w:tab/>
        </w:r>
        <w:r w:rsidR="00683BD5" w:rsidRPr="003C3CAF">
          <w:rPr>
            <w:rStyle w:val="Hyperlink"/>
          </w:rPr>
          <w:t>Abbildung der Verkehrsnachfrage</w:t>
        </w:r>
        <w:r w:rsidR="00683BD5">
          <w:rPr>
            <w:webHidden/>
          </w:rPr>
          <w:tab/>
        </w:r>
        <w:r w:rsidR="00683BD5">
          <w:rPr>
            <w:webHidden/>
          </w:rPr>
          <w:fldChar w:fldCharType="begin"/>
        </w:r>
        <w:r w:rsidR="00683BD5">
          <w:rPr>
            <w:webHidden/>
          </w:rPr>
          <w:instrText xml:space="preserve"> PAGEREF _Toc24843150 \h </w:instrText>
        </w:r>
        <w:r w:rsidR="00683BD5">
          <w:rPr>
            <w:webHidden/>
          </w:rPr>
        </w:r>
        <w:r w:rsidR="00683BD5">
          <w:rPr>
            <w:webHidden/>
          </w:rPr>
          <w:fldChar w:fldCharType="separate"/>
        </w:r>
        <w:r w:rsidR="00683BD5">
          <w:rPr>
            <w:webHidden/>
          </w:rPr>
          <w:t>7</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1" w:history="1">
        <w:r w:rsidR="00683BD5" w:rsidRPr="003C3CAF">
          <w:rPr>
            <w:rStyle w:val="Hyperlink"/>
          </w:rPr>
          <w:t>6.1</w:t>
        </w:r>
        <w:r w:rsidR="00683BD5">
          <w:rPr>
            <w:rFonts w:asciiTheme="minorHAnsi" w:eastAsiaTheme="minorEastAsia" w:hAnsiTheme="minorHAnsi" w:cstheme="minorBidi"/>
            <w:sz w:val="22"/>
            <w:szCs w:val="22"/>
            <w:lang w:eastAsia="de-DE"/>
          </w:rPr>
          <w:tab/>
        </w:r>
        <w:r w:rsidR="00683BD5" w:rsidRPr="003C3CAF">
          <w:rPr>
            <w:rStyle w:val="Hyperlink"/>
          </w:rPr>
          <w:t>Segmentierung der Verkehrsnachfrage</w:t>
        </w:r>
        <w:r w:rsidR="00683BD5">
          <w:rPr>
            <w:webHidden/>
          </w:rPr>
          <w:tab/>
        </w:r>
        <w:r w:rsidR="00683BD5">
          <w:rPr>
            <w:webHidden/>
          </w:rPr>
          <w:fldChar w:fldCharType="begin"/>
        </w:r>
        <w:r w:rsidR="00683BD5">
          <w:rPr>
            <w:webHidden/>
          </w:rPr>
          <w:instrText xml:space="preserve"> PAGEREF _Toc24843151 \h </w:instrText>
        </w:r>
        <w:r w:rsidR="00683BD5">
          <w:rPr>
            <w:webHidden/>
          </w:rPr>
        </w:r>
        <w:r w:rsidR="00683BD5">
          <w:rPr>
            <w:webHidden/>
          </w:rPr>
          <w:fldChar w:fldCharType="separate"/>
        </w:r>
        <w:r w:rsidR="00683BD5">
          <w:rPr>
            <w:webHidden/>
          </w:rPr>
          <w:t>7</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2" w:history="1">
        <w:r w:rsidR="00683BD5" w:rsidRPr="003C3CAF">
          <w:rPr>
            <w:rStyle w:val="Hyperlink"/>
          </w:rPr>
          <w:t>6.2</w:t>
        </w:r>
        <w:r w:rsidR="00683BD5">
          <w:rPr>
            <w:rFonts w:asciiTheme="minorHAnsi" w:eastAsiaTheme="minorEastAsia" w:hAnsiTheme="minorHAnsi" w:cstheme="minorBidi"/>
            <w:sz w:val="22"/>
            <w:szCs w:val="22"/>
            <w:lang w:eastAsia="de-DE"/>
          </w:rPr>
          <w:tab/>
        </w:r>
        <w:r w:rsidR="00683BD5" w:rsidRPr="003C3CAF">
          <w:rPr>
            <w:rStyle w:val="Hyperlink"/>
          </w:rPr>
          <w:t>Verkehrsmittelverfügbarkeitsmodell</w:t>
        </w:r>
        <w:r w:rsidR="00683BD5">
          <w:rPr>
            <w:webHidden/>
          </w:rPr>
          <w:tab/>
        </w:r>
        <w:r w:rsidR="00683BD5">
          <w:rPr>
            <w:webHidden/>
          </w:rPr>
          <w:fldChar w:fldCharType="begin"/>
        </w:r>
        <w:r w:rsidR="00683BD5">
          <w:rPr>
            <w:webHidden/>
          </w:rPr>
          <w:instrText xml:space="preserve"> PAGEREF _Toc24843152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3" w:history="1">
        <w:r w:rsidR="00683BD5" w:rsidRPr="003C3CAF">
          <w:rPr>
            <w:rStyle w:val="Hyperlink"/>
          </w:rPr>
          <w:t>6.3</w:t>
        </w:r>
        <w:r w:rsidR="00683BD5">
          <w:rPr>
            <w:rFonts w:asciiTheme="minorHAnsi" w:eastAsiaTheme="minorEastAsia" w:hAnsiTheme="minorHAnsi" w:cstheme="minorBidi"/>
            <w:sz w:val="22"/>
            <w:szCs w:val="22"/>
            <w:lang w:eastAsia="de-DE"/>
          </w:rPr>
          <w:tab/>
        </w:r>
        <w:r w:rsidR="00683BD5" w:rsidRPr="003C3CAF">
          <w:rPr>
            <w:rStyle w:val="Hyperlink"/>
          </w:rPr>
          <w:t>Verkehrserzeugung</w:t>
        </w:r>
        <w:r w:rsidR="00683BD5">
          <w:rPr>
            <w:webHidden/>
          </w:rPr>
          <w:tab/>
        </w:r>
        <w:r w:rsidR="00683BD5">
          <w:rPr>
            <w:webHidden/>
          </w:rPr>
          <w:fldChar w:fldCharType="begin"/>
        </w:r>
        <w:r w:rsidR="00683BD5">
          <w:rPr>
            <w:webHidden/>
          </w:rPr>
          <w:instrText xml:space="preserve"> PAGEREF _Toc24843153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4" w:history="1">
        <w:r w:rsidR="00683BD5" w:rsidRPr="003C3CAF">
          <w:rPr>
            <w:rStyle w:val="Hyperlink"/>
          </w:rPr>
          <w:t>6.4</w:t>
        </w:r>
        <w:r w:rsidR="00683BD5">
          <w:rPr>
            <w:rFonts w:asciiTheme="minorHAnsi" w:eastAsiaTheme="minorEastAsia" w:hAnsiTheme="minorHAnsi" w:cstheme="minorBidi"/>
            <w:sz w:val="22"/>
            <w:szCs w:val="22"/>
            <w:lang w:eastAsia="de-DE"/>
          </w:rPr>
          <w:tab/>
        </w:r>
        <w:r w:rsidR="00683BD5" w:rsidRPr="003C3CAF">
          <w:rPr>
            <w:rStyle w:val="Hyperlink"/>
          </w:rPr>
          <w:t>Verkehrsverteilung</w:t>
        </w:r>
        <w:r w:rsidR="00683BD5">
          <w:rPr>
            <w:webHidden/>
          </w:rPr>
          <w:tab/>
        </w:r>
        <w:r w:rsidR="00683BD5">
          <w:rPr>
            <w:webHidden/>
          </w:rPr>
          <w:fldChar w:fldCharType="begin"/>
        </w:r>
        <w:r w:rsidR="00683BD5">
          <w:rPr>
            <w:webHidden/>
          </w:rPr>
          <w:instrText xml:space="preserve"> PAGEREF _Toc24843154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5" w:history="1">
        <w:r w:rsidR="00683BD5" w:rsidRPr="003C3CAF">
          <w:rPr>
            <w:rStyle w:val="Hyperlink"/>
          </w:rPr>
          <w:t>6.5</w:t>
        </w:r>
        <w:r w:rsidR="00683BD5">
          <w:rPr>
            <w:rFonts w:asciiTheme="minorHAnsi" w:eastAsiaTheme="minorEastAsia" w:hAnsiTheme="minorHAnsi" w:cstheme="minorBidi"/>
            <w:sz w:val="22"/>
            <w:szCs w:val="22"/>
            <w:lang w:eastAsia="de-DE"/>
          </w:rPr>
          <w:tab/>
        </w:r>
        <w:r w:rsidR="00683BD5" w:rsidRPr="003C3CAF">
          <w:rPr>
            <w:rStyle w:val="Hyperlink"/>
          </w:rPr>
          <w:t>Verkehrsmoduswahl</w:t>
        </w:r>
        <w:r w:rsidR="00683BD5">
          <w:rPr>
            <w:webHidden/>
          </w:rPr>
          <w:tab/>
        </w:r>
        <w:r w:rsidR="00683BD5">
          <w:rPr>
            <w:webHidden/>
          </w:rPr>
          <w:fldChar w:fldCharType="begin"/>
        </w:r>
        <w:r w:rsidR="00683BD5">
          <w:rPr>
            <w:webHidden/>
          </w:rPr>
          <w:instrText xml:space="preserve"> PAGEREF _Toc24843155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6" w:history="1">
        <w:r w:rsidR="00683BD5" w:rsidRPr="003C3CAF">
          <w:rPr>
            <w:rStyle w:val="Hyperlink"/>
          </w:rPr>
          <w:t>6.6</w:t>
        </w:r>
        <w:r w:rsidR="00683BD5">
          <w:rPr>
            <w:rFonts w:asciiTheme="minorHAnsi" w:eastAsiaTheme="minorEastAsia" w:hAnsiTheme="minorHAnsi" w:cstheme="minorBidi"/>
            <w:sz w:val="22"/>
            <w:szCs w:val="22"/>
            <w:lang w:eastAsia="de-DE"/>
          </w:rPr>
          <w:tab/>
        </w:r>
        <w:r w:rsidR="00683BD5" w:rsidRPr="003C3CAF">
          <w:rPr>
            <w:rStyle w:val="Hyperlink"/>
          </w:rPr>
          <w:t>Umlegung IV</w:t>
        </w:r>
        <w:r w:rsidR="00683BD5">
          <w:rPr>
            <w:webHidden/>
          </w:rPr>
          <w:tab/>
        </w:r>
        <w:r w:rsidR="00683BD5">
          <w:rPr>
            <w:webHidden/>
          </w:rPr>
          <w:fldChar w:fldCharType="begin"/>
        </w:r>
        <w:r w:rsidR="00683BD5">
          <w:rPr>
            <w:webHidden/>
          </w:rPr>
          <w:instrText xml:space="preserve"> PAGEREF _Toc24843156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7" w:history="1">
        <w:r w:rsidR="00683BD5" w:rsidRPr="003C3CAF">
          <w:rPr>
            <w:rStyle w:val="Hyperlink"/>
          </w:rPr>
          <w:t>6.7</w:t>
        </w:r>
        <w:r w:rsidR="00683BD5">
          <w:rPr>
            <w:rFonts w:asciiTheme="minorHAnsi" w:eastAsiaTheme="minorEastAsia" w:hAnsiTheme="minorHAnsi" w:cstheme="minorBidi"/>
            <w:sz w:val="22"/>
            <w:szCs w:val="22"/>
            <w:lang w:eastAsia="de-DE"/>
          </w:rPr>
          <w:tab/>
        </w:r>
        <w:r w:rsidR="00683BD5" w:rsidRPr="003C3CAF">
          <w:rPr>
            <w:rStyle w:val="Hyperlink"/>
          </w:rPr>
          <w:t>Umlegung ÖV</w:t>
        </w:r>
        <w:r w:rsidR="00683BD5">
          <w:rPr>
            <w:webHidden/>
          </w:rPr>
          <w:tab/>
        </w:r>
        <w:r w:rsidR="00683BD5">
          <w:rPr>
            <w:webHidden/>
          </w:rPr>
          <w:fldChar w:fldCharType="begin"/>
        </w:r>
        <w:r w:rsidR="00683BD5">
          <w:rPr>
            <w:webHidden/>
          </w:rPr>
          <w:instrText xml:space="preserve"> PAGEREF _Toc24843157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58" w:history="1">
        <w:r w:rsidR="00683BD5" w:rsidRPr="003C3CAF">
          <w:rPr>
            <w:rStyle w:val="Hyperlink"/>
          </w:rPr>
          <w:t>6.8</w:t>
        </w:r>
        <w:r w:rsidR="00683BD5">
          <w:rPr>
            <w:rFonts w:asciiTheme="minorHAnsi" w:eastAsiaTheme="minorEastAsia" w:hAnsiTheme="minorHAnsi" w:cstheme="minorBidi"/>
            <w:sz w:val="22"/>
            <w:szCs w:val="22"/>
            <w:lang w:eastAsia="de-DE"/>
          </w:rPr>
          <w:tab/>
        </w:r>
        <w:r w:rsidR="00683BD5" w:rsidRPr="003C3CAF">
          <w:rPr>
            <w:rStyle w:val="Hyperlink"/>
          </w:rPr>
          <w:t>Abfahrtszeitwahl</w:t>
        </w:r>
        <w:r w:rsidR="00683BD5">
          <w:rPr>
            <w:webHidden/>
          </w:rPr>
          <w:tab/>
        </w:r>
        <w:r w:rsidR="00683BD5">
          <w:rPr>
            <w:webHidden/>
          </w:rPr>
          <w:fldChar w:fldCharType="begin"/>
        </w:r>
        <w:r w:rsidR="00683BD5">
          <w:rPr>
            <w:webHidden/>
          </w:rPr>
          <w:instrText xml:space="preserve"> PAGEREF _Toc24843158 \h </w:instrText>
        </w:r>
        <w:r w:rsidR="00683BD5">
          <w:rPr>
            <w:webHidden/>
          </w:rPr>
        </w:r>
        <w:r w:rsidR="00683BD5">
          <w:rPr>
            <w:webHidden/>
          </w:rPr>
          <w:fldChar w:fldCharType="separate"/>
        </w:r>
        <w:r w:rsidR="00683BD5">
          <w:rPr>
            <w:webHidden/>
          </w:rPr>
          <w:t>8</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59" w:history="1">
        <w:r w:rsidR="00683BD5" w:rsidRPr="003C3CAF">
          <w:rPr>
            <w:rStyle w:val="Hyperlink"/>
          </w:rPr>
          <w:t>7</w:t>
        </w:r>
        <w:r w:rsidR="00683BD5">
          <w:rPr>
            <w:rFonts w:asciiTheme="minorHAnsi" w:eastAsiaTheme="minorEastAsia" w:hAnsiTheme="minorHAnsi" w:cstheme="minorBidi"/>
            <w:b w:val="0"/>
            <w:sz w:val="22"/>
            <w:szCs w:val="22"/>
            <w:lang w:eastAsia="de-DE"/>
          </w:rPr>
          <w:tab/>
        </w:r>
        <w:r w:rsidR="00683BD5" w:rsidRPr="003C3CAF">
          <w:rPr>
            <w:rStyle w:val="Hyperlink"/>
          </w:rPr>
          <w:t>Externer Verkehr und Eventverkehr, Wirtschaftsverkehr</w:t>
        </w:r>
        <w:r w:rsidR="00683BD5">
          <w:rPr>
            <w:webHidden/>
          </w:rPr>
          <w:tab/>
        </w:r>
        <w:r w:rsidR="00683BD5">
          <w:rPr>
            <w:webHidden/>
          </w:rPr>
          <w:fldChar w:fldCharType="begin"/>
        </w:r>
        <w:r w:rsidR="00683BD5">
          <w:rPr>
            <w:webHidden/>
          </w:rPr>
          <w:instrText xml:space="preserve"> PAGEREF _Toc24843159 \h </w:instrText>
        </w:r>
        <w:r w:rsidR="00683BD5">
          <w:rPr>
            <w:webHidden/>
          </w:rPr>
        </w:r>
        <w:r w:rsidR="00683BD5">
          <w:rPr>
            <w:webHidden/>
          </w:rPr>
          <w:fldChar w:fldCharType="separate"/>
        </w:r>
        <w:r w:rsidR="00683BD5">
          <w:rPr>
            <w:webHidden/>
          </w:rPr>
          <w:t>9</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0" w:history="1">
        <w:r w:rsidR="00683BD5" w:rsidRPr="003C3CAF">
          <w:rPr>
            <w:rStyle w:val="Hyperlink"/>
          </w:rPr>
          <w:t>7.1</w:t>
        </w:r>
        <w:r w:rsidR="00683BD5">
          <w:rPr>
            <w:rFonts w:asciiTheme="minorHAnsi" w:eastAsiaTheme="minorEastAsia" w:hAnsiTheme="minorHAnsi" w:cstheme="minorBidi"/>
            <w:sz w:val="22"/>
            <w:szCs w:val="22"/>
            <w:lang w:eastAsia="de-DE"/>
          </w:rPr>
          <w:tab/>
        </w:r>
        <w:r w:rsidR="00683BD5" w:rsidRPr="003C3CAF">
          <w:rPr>
            <w:rStyle w:val="Hyperlink"/>
          </w:rPr>
          <w:t>Externer Verkehr</w:t>
        </w:r>
        <w:r w:rsidR="00683BD5">
          <w:rPr>
            <w:webHidden/>
          </w:rPr>
          <w:tab/>
        </w:r>
        <w:r w:rsidR="00683BD5">
          <w:rPr>
            <w:webHidden/>
          </w:rPr>
          <w:fldChar w:fldCharType="begin"/>
        </w:r>
        <w:r w:rsidR="00683BD5">
          <w:rPr>
            <w:webHidden/>
          </w:rPr>
          <w:instrText xml:space="preserve"> PAGEREF _Toc24843160 \h </w:instrText>
        </w:r>
        <w:r w:rsidR="00683BD5">
          <w:rPr>
            <w:webHidden/>
          </w:rPr>
        </w:r>
        <w:r w:rsidR="00683BD5">
          <w:rPr>
            <w:webHidden/>
          </w:rPr>
          <w:fldChar w:fldCharType="separate"/>
        </w:r>
        <w:r w:rsidR="00683BD5">
          <w:rPr>
            <w:webHidden/>
          </w:rPr>
          <w:t>9</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1" w:history="1">
        <w:r w:rsidR="00683BD5" w:rsidRPr="003C3CAF">
          <w:rPr>
            <w:rStyle w:val="Hyperlink"/>
          </w:rPr>
          <w:t>7.2</w:t>
        </w:r>
        <w:r w:rsidR="00683BD5">
          <w:rPr>
            <w:rFonts w:asciiTheme="minorHAnsi" w:eastAsiaTheme="minorEastAsia" w:hAnsiTheme="minorHAnsi" w:cstheme="minorBidi"/>
            <w:sz w:val="22"/>
            <w:szCs w:val="22"/>
            <w:lang w:eastAsia="de-DE"/>
          </w:rPr>
          <w:tab/>
        </w:r>
        <w:r w:rsidR="00683BD5" w:rsidRPr="003C3CAF">
          <w:rPr>
            <w:rStyle w:val="Hyperlink"/>
          </w:rPr>
          <w:t>Wirtschaftsverkehr</w:t>
        </w:r>
        <w:r w:rsidR="00683BD5">
          <w:rPr>
            <w:webHidden/>
          </w:rPr>
          <w:tab/>
        </w:r>
        <w:r w:rsidR="00683BD5">
          <w:rPr>
            <w:webHidden/>
          </w:rPr>
          <w:fldChar w:fldCharType="begin"/>
        </w:r>
        <w:r w:rsidR="00683BD5">
          <w:rPr>
            <w:webHidden/>
          </w:rPr>
          <w:instrText xml:space="preserve"> PAGEREF _Toc24843161 \h </w:instrText>
        </w:r>
        <w:r w:rsidR="00683BD5">
          <w:rPr>
            <w:webHidden/>
          </w:rPr>
        </w:r>
        <w:r w:rsidR="00683BD5">
          <w:rPr>
            <w:webHidden/>
          </w:rPr>
          <w:fldChar w:fldCharType="separate"/>
        </w:r>
        <w:r w:rsidR="00683BD5">
          <w:rPr>
            <w:webHidden/>
          </w:rPr>
          <w:t>9</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62" w:history="1">
        <w:r w:rsidR="00683BD5" w:rsidRPr="003C3CAF">
          <w:rPr>
            <w:rStyle w:val="Hyperlink"/>
          </w:rPr>
          <w:t>8</w:t>
        </w:r>
        <w:r w:rsidR="00683BD5">
          <w:rPr>
            <w:rFonts w:asciiTheme="minorHAnsi" w:eastAsiaTheme="minorEastAsia" w:hAnsiTheme="minorHAnsi" w:cstheme="minorBidi"/>
            <w:b w:val="0"/>
            <w:sz w:val="22"/>
            <w:szCs w:val="22"/>
            <w:lang w:eastAsia="de-DE"/>
          </w:rPr>
          <w:tab/>
        </w:r>
        <w:r w:rsidR="00683BD5" w:rsidRPr="003C3CAF">
          <w:rPr>
            <w:rStyle w:val="Hyperlink"/>
          </w:rPr>
          <w:t>Prognose</w:t>
        </w:r>
        <w:r w:rsidR="00683BD5">
          <w:rPr>
            <w:webHidden/>
          </w:rPr>
          <w:tab/>
        </w:r>
        <w:r w:rsidR="00683BD5">
          <w:rPr>
            <w:webHidden/>
          </w:rPr>
          <w:fldChar w:fldCharType="begin"/>
        </w:r>
        <w:r w:rsidR="00683BD5">
          <w:rPr>
            <w:webHidden/>
          </w:rPr>
          <w:instrText xml:space="preserve"> PAGEREF _Toc24843162 \h </w:instrText>
        </w:r>
        <w:r w:rsidR="00683BD5">
          <w:rPr>
            <w:webHidden/>
          </w:rPr>
        </w:r>
        <w:r w:rsidR="00683BD5">
          <w:rPr>
            <w:webHidden/>
          </w:rPr>
          <w:fldChar w:fldCharType="separate"/>
        </w:r>
        <w:r w:rsidR="00683BD5">
          <w:rPr>
            <w:webHidden/>
          </w:rPr>
          <w:t>9</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63" w:history="1">
        <w:r w:rsidR="00683BD5" w:rsidRPr="003C3CAF">
          <w:rPr>
            <w:rStyle w:val="Hyperlink"/>
          </w:rPr>
          <w:t>9</w:t>
        </w:r>
        <w:r w:rsidR="00683BD5">
          <w:rPr>
            <w:rFonts w:asciiTheme="minorHAnsi" w:eastAsiaTheme="minorEastAsia" w:hAnsiTheme="minorHAnsi" w:cstheme="minorBidi"/>
            <w:b w:val="0"/>
            <w:sz w:val="22"/>
            <w:szCs w:val="22"/>
            <w:lang w:eastAsia="de-DE"/>
          </w:rPr>
          <w:tab/>
        </w:r>
        <w:r w:rsidR="00683BD5" w:rsidRPr="003C3CAF">
          <w:rPr>
            <w:rStyle w:val="Hyperlink"/>
          </w:rPr>
          <w:t>Validierung des Modells</w:t>
        </w:r>
        <w:r w:rsidR="00683BD5">
          <w:rPr>
            <w:webHidden/>
          </w:rPr>
          <w:tab/>
        </w:r>
        <w:r w:rsidR="00683BD5">
          <w:rPr>
            <w:webHidden/>
          </w:rPr>
          <w:fldChar w:fldCharType="begin"/>
        </w:r>
        <w:r w:rsidR="00683BD5">
          <w:rPr>
            <w:webHidden/>
          </w:rPr>
          <w:instrText xml:space="preserve"> PAGEREF _Toc24843163 \h </w:instrText>
        </w:r>
        <w:r w:rsidR="00683BD5">
          <w:rPr>
            <w:webHidden/>
          </w:rPr>
        </w:r>
        <w:r w:rsidR="00683BD5">
          <w:rPr>
            <w:webHidden/>
          </w:rPr>
          <w:fldChar w:fldCharType="separate"/>
        </w:r>
        <w:r w:rsidR="00683BD5">
          <w:rPr>
            <w:webHidden/>
          </w:rPr>
          <w:t>10</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4" w:history="1">
        <w:r w:rsidR="00683BD5" w:rsidRPr="003C3CAF">
          <w:rPr>
            <w:rStyle w:val="Hyperlink"/>
          </w:rPr>
          <w:t>9.1</w:t>
        </w:r>
        <w:r w:rsidR="00683BD5">
          <w:rPr>
            <w:rFonts w:asciiTheme="minorHAnsi" w:eastAsiaTheme="minorEastAsia" w:hAnsiTheme="minorHAnsi" w:cstheme="minorBidi"/>
            <w:sz w:val="22"/>
            <w:szCs w:val="22"/>
            <w:lang w:eastAsia="de-DE"/>
          </w:rPr>
          <w:tab/>
        </w:r>
        <w:r w:rsidR="00683BD5" w:rsidRPr="003C3CAF">
          <w:rPr>
            <w:rStyle w:val="Hyperlink"/>
          </w:rPr>
          <w:t>Überprüfung der Modellgenauigkeit</w:t>
        </w:r>
        <w:r w:rsidR="00683BD5">
          <w:rPr>
            <w:webHidden/>
          </w:rPr>
          <w:tab/>
        </w:r>
        <w:r w:rsidR="00683BD5">
          <w:rPr>
            <w:webHidden/>
          </w:rPr>
          <w:fldChar w:fldCharType="begin"/>
        </w:r>
        <w:r w:rsidR="00683BD5">
          <w:rPr>
            <w:webHidden/>
          </w:rPr>
          <w:instrText xml:space="preserve"> PAGEREF _Toc24843164 \h </w:instrText>
        </w:r>
        <w:r w:rsidR="00683BD5">
          <w:rPr>
            <w:webHidden/>
          </w:rPr>
        </w:r>
        <w:r w:rsidR="00683BD5">
          <w:rPr>
            <w:webHidden/>
          </w:rPr>
          <w:fldChar w:fldCharType="separate"/>
        </w:r>
        <w:r w:rsidR="00683BD5">
          <w:rPr>
            <w:webHidden/>
          </w:rPr>
          <w:t>10</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5" w:history="1">
        <w:r w:rsidR="00683BD5" w:rsidRPr="003C3CAF">
          <w:rPr>
            <w:rStyle w:val="Hyperlink"/>
            <w:lang w:val="de-CH"/>
          </w:rPr>
          <w:t>9.2</w:t>
        </w:r>
        <w:r w:rsidR="00683BD5">
          <w:rPr>
            <w:rFonts w:asciiTheme="minorHAnsi" w:eastAsiaTheme="minorEastAsia" w:hAnsiTheme="minorHAnsi" w:cstheme="minorBidi"/>
            <w:sz w:val="22"/>
            <w:szCs w:val="22"/>
            <w:lang w:eastAsia="de-DE"/>
          </w:rPr>
          <w:tab/>
        </w:r>
        <w:r w:rsidR="00683BD5" w:rsidRPr="003C3CAF">
          <w:rPr>
            <w:rStyle w:val="Hyperlink"/>
            <w:lang w:val="de-CH"/>
          </w:rPr>
          <w:t>Einzelwerte</w:t>
        </w:r>
        <w:r w:rsidR="00683BD5">
          <w:rPr>
            <w:webHidden/>
          </w:rPr>
          <w:tab/>
        </w:r>
        <w:r w:rsidR="00683BD5">
          <w:rPr>
            <w:webHidden/>
          </w:rPr>
          <w:fldChar w:fldCharType="begin"/>
        </w:r>
        <w:r w:rsidR="00683BD5">
          <w:rPr>
            <w:webHidden/>
          </w:rPr>
          <w:instrText xml:space="preserve"> PAGEREF _Toc24843165 \h </w:instrText>
        </w:r>
        <w:r w:rsidR="00683BD5">
          <w:rPr>
            <w:webHidden/>
          </w:rPr>
        </w:r>
        <w:r w:rsidR="00683BD5">
          <w:rPr>
            <w:webHidden/>
          </w:rPr>
          <w:fldChar w:fldCharType="separate"/>
        </w:r>
        <w:r w:rsidR="00683BD5">
          <w:rPr>
            <w:webHidden/>
          </w:rPr>
          <w:t>10</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6" w:history="1">
        <w:r w:rsidR="00683BD5" w:rsidRPr="003C3CAF">
          <w:rPr>
            <w:rStyle w:val="Hyperlink"/>
          </w:rPr>
          <w:t>9.3</w:t>
        </w:r>
        <w:r w:rsidR="00683BD5">
          <w:rPr>
            <w:rFonts w:asciiTheme="minorHAnsi" w:eastAsiaTheme="minorEastAsia" w:hAnsiTheme="minorHAnsi" w:cstheme="minorBidi"/>
            <w:sz w:val="22"/>
            <w:szCs w:val="22"/>
            <w:lang w:eastAsia="de-DE"/>
          </w:rPr>
          <w:tab/>
        </w:r>
        <w:r w:rsidR="00683BD5" w:rsidRPr="003C3CAF">
          <w:rPr>
            <w:rStyle w:val="Hyperlink"/>
          </w:rPr>
          <w:t>Verteilungen</w:t>
        </w:r>
        <w:r w:rsidR="00683BD5">
          <w:rPr>
            <w:webHidden/>
          </w:rPr>
          <w:tab/>
        </w:r>
        <w:r w:rsidR="00683BD5">
          <w:rPr>
            <w:webHidden/>
          </w:rPr>
          <w:fldChar w:fldCharType="begin"/>
        </w:r>
        <w:r w:rsidR="00683BD5">
          <w:rPr>
            <w:webHidden/>
          </w:rPr>
          <w:instrText xml:space="preserve"> PAGEREF _Toc24843166 \h </w:instrText>
        </w:r>
        <w:r w:rsidR="00683BD5">
          <w:rPr>
            <w:webHidden/>
          </w:rPr>
        </w:r>
        <w:r w:rsidR="00683BD5">
          <w:rPr>
            <w:webHidden/>
          </w:rPr>
          <w:fldChar w:fldCharType="separate"/>
        </w:r>
        <w:r w:rsidR="00683BD5">
          <w:rPr>
            <w:webHidden/>
          </w:rPr>
          <w:t>11</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7" w:history="1">
        <w:r w:rsidR="00683BD5" w:rsidRPr="003C3CAF">
          <w:rPr>
            <w:rStyle w:val="Hyperlink"/>
          </w:rPr>
          <w:t>9.4</w:t>
        </w:r>
        <w:r w:rsidR="00683BD5">
          <w:rPr>
            <w:rFonts w:asciiTheme="minorHAnsi" w:eastAsiaTheme="minorEastAsia" w:hAnsiTheme="minorHAnsi" w:cstheme="minorBidi"/>
            <w:sz w:val="22"/>
            <w:szCs w:val="22"/>
            <w:lang w:eastAsia="de-DE"/>
          </w:rPr>
          <w:tab/>
        </w:r>
        <w:r w:rsidR="00683BD5" w:rsidRPr="003C3CAF">
          <w:rPr>
            <w:rStyle w:val="Hyperlink"/>
          </w:rPr>
          <w:t>Zielwerte für die Validierung</w:t>
        </w:r>
        <w:r w:rsidR="00683BD5">
          <w:rPr>
            <w:webHidden/>
          </w:rPr>
          <w:tab/>
        </w:r>
        <w:r w:rsidR="00683BD5">
          <w:rPr>
            <w:webHidden/>
          </w:rPr>
          <w:fldChar w:fldCharType="begin"/>
        </w:r>
        <w:r w:rsidR="00683BD5">
          <w:rPr>
            <w:webHidden/>
          </w:rPr>
          <w:instrText xml:space="preserve"> PAGEREF _Toc24843167 \h </w:instrText>
        </w:r>
        <w:r w:rsidR="00683BD5">
          <w:rPr>
            <w:webHidden/>
          </w:rPr>
        </w:r>
        <w:r w:rsidR="00683BD5">
          <w:rPr>
            <w:webHidden/>
          </w:rPr>
          <w:fldChar w:fldCharType="separate"/>
        </w:r>
        <w:r w:rsidR="00683BD5">
          <w:rPr>
            <w:webHidden/>
          </w:rPr>
          <w:t>12</w:t>
        </w:r>
        <w:r w:rsidR="00683BD5">
          <w:rPr>
            <w:webHidden/>
          </w:rPr>
          <w:fldChar w:fldCharType="end"/>
        </w:r>
      </w:hyperlink>
    </w:p>
    <w:p w:rsidR="00683BD5" w:rsidRDefault="008A225A">
      <w:pPr>
        <w:pStyle w:val="Verzeichnis2"/>
        <w:tabs>
          <w:tab w:val="left" w:pos="907"/>
        </w:tabs>
        <w:rPr>
          <w:rFonts w:asciiTheme="minorHAnsi" w:eastAsiaTheme="minorEastAsia" w:hAnsiTheme="minorHAnsi" w:cstheme="minorBidi"/>
          <w:sz w:val="22"/>
          <w:szCs w:val="22"/>
          <w:lang w:eastAsia="de-DE"/>
        </w:rPr>
      </w:pPr>
      <w:hyperlink w:anchor="_Toc24843168" w:history="1">
        <w:r w:rsidR="00683BD5" w:rsidRPr="003C3CAF">
          <w:rPr>
            <w:rStyle w:val="Hyperlink"/>
          </w:rPr>
          <w:t>9.5</w:t>
        </w:r>
        <w:r w:rsidR="00683BD5">
          <w:rPr>
            <w:rFonts w:asciiTheme="minorHAnsi" w:eastAsiaTheme="minorEastAsia" w:hAnsiTheme="minorHAnsi" w:cstheme="minorBidi"/>
            <w:sz w:val="22"/>
            <w:szCs w:val="22"/>
            <w:lang w:eastAsia="de-DE"/>
          </w:rPr>
          <w:tab/>
        </w:r>
        <w:r w:rsidR="00683BD5" w:rsidRPr="003C3CAF">
          <w:rPr>
            <w:rStyle w:val="Hyperlink"/>
          </w:rPr>
          <w:t>Überprüfung des Modellverhaltens</w:t>
        </w:r>
        <w:r w:rsidR="00683BD5">
          <w:rPr>
            <w:webHidden/>
          </w:rPr>
          <w:tab/>
        </w:r>
        <w:r w:rsidR="00683BD5">
          <w:rPr>
            <w:webHidden/>
          </w:rPr>
          <w:fldChar w:fldCharType="begin"/>
        </w:r>
        <w:r w:rsidR="00683BD5">
          <w:rPr>
            <w:webHidden/>
          </w:rPr>
          <w:instrText xml:space="preserve"> PAGEREF _Toc24843168 \h </w:instrText>
        </w:r>
        <w:r w:rsidR="00683BD5">
          <w:rPr>
            <w:webHidden/>
          </w:rPr>
        </w:r>
        <w:r w:rsidR="00683BD5">
          <w:rPr>
            <w:webHidden/>
          </w:rPr>
          <w:fldChar w:fldCharType="separate"/>
        </w:r>
        <w:r w:rsidR="00683BD5">
          <w:rPr>
            <w:webHidden/>
          </w:rPr>
          <w:t>14</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69" w:history="1">
        <w:r w:rsidR="00683BD5" w:rsidRPr="003C3CAF">
          <w:rPr>
            <w:rStyle w:val="Hyperlink"/>
            <w:lang w:eastAsia="de-DE"/>
          </w:rPr>
          <w:t>10</w:t>
        </w:r>
        <w:r w:rsidR="00683BD5">
          <w:rPr>
            <w:rFonts w:asciiTheme="minorHAnsi" w:eastAsiaTheme="minorEastAsia" w:hAnsiTheme="minorHAnsi" w:cstheme="minorBidi"/>
            <w:b w:val="0"/>
            <w:sz w:val="22"/>
            <w:szCs w:val="22"/>
            <w:lang w:eastAsia="de-DE"/>
          </w:rPr>
          <w:tab/>
        </w:r>
        <w:r w:rsidR="00683BD5" w:rsidRPr="003C3CAF">
          <w:rPr>
            <w:rStyle w:val="Hyperlink"/>
            <w:lang w:eastAsia="de-DE"/>
          </w:rPr>
          <w:t>Verfügbare Daten</w:t>
        </w:r>
        <w:r w:rsidR="00683BD5">
          <w:rPr>
            <w:webHidden/>
          </w:rPr>
          <w:tab/>
        </w:r>
        <w:r w:rsidR="00683BD5">
          <w:rPr>
            <w:webHidden/>
          </w:rPr>
          <w:fldChar w:fldCharType="begin"/>
        </w:r>
        <w:r w:rsidR="00683BD5">
          <w:rPr>
            <w:webHidden/>
          </w:rPr>
          <w:instrText xml:space="preserve"> PAGEREF _Toc24843169 \h </w:instrText>
        </w:r>
        <w:r w:rsidR="00683BD5">
          <w:rPr>
            <w:webHidden/>
          </w:rPr>
        </w:r>
        <w:r w:rsidR="00683BD5">
          <w:rPr>
            <w:webHidden/>
          </w:rPr>
          <w:fldChar w:fldCharType="separate"/>
        </w:r>
        <w:r w:rsidR="00683BD5">
          <w:rPr>
            <w:webHidden/>
          </w:rPr>
          <w:t>15</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70" w:history="1">
        <w:r w:rsidR="00683BD5" w:rsidRPr="003C3CAF">
          <w:rPr>
            <w:rStyle w:val="Hyperlink"/>
          </w:rPr>
          <w:t>11</w:t>
        </w:r>
        <w:r w:rsidR="00683BD5">
          <w:rPr>
            <w:rFonts w:asciiTheme="minorHAnsi" w:eastAsiaTheme="minorEastAsia" w:hAnsiTheme="minorHAnsi" w:cstheme="minorBidi"/>
            <w:b w:val="0"/>
            <w:sz w:val="22"/>
            <w:szCs w:val="22"/>
            <w:lang w:eastAsia="de-DE"/>
          </w:rPr>
          <w:tab/>
        </w:r>
        <w:r w:rsidR="00683BD5" w:rsidRPr="003C3CAF">
          <w:rPr>
            <w:rStyle w:val="Hyperlink"/>
          </w:rPr>
          <w:t>Modellspezifikation und Dokumentation</w:t>
        </w:r>
        <w:r w:rsidR="00683BD5">
          <w:rPr>
            <w:webHidden/>
          </w:rPr>
          <w:tab/>
        </w:r>
        <w:r w:rsidR="00683BD5">
          <w:rPr>
            <w:webHidden/>
          </w:rPr>
          <w:fldChar w:fldCharType="begin"/>
        </w:r>
        <w:r w:rsidR="00683BD5">
          <w:rPr>
            <w:webHidden/>
          </w:rPr>
          <w:instrText xml:space="preserve"> PAGEREF _Toc24843170 \h </w:instrText>
        </w:r>
        <w:r w:rsidR="00683BD5">
          <w:rPr>
            <w:webHidden/>
          </w:rPr>
        </w:r>
        <w:r w:rsidR="00683BD5">
          <w:rPr>
            <w:webHidden/>
          </w:rPr>
          <w:fldChar w:fldCharType="separate"/>
        </w:r>
        <w:r w:rsidR="00683BD5">
          <w:rPr>
            <w:webHidden/>
          </w:rPr>
          <w:t>15</w:t>
        </w:r>
        <w:r w:rsidR="00683BD5">
          <w:rPr>
            <w:webHidden/>
          </w:rPr>
          <w:fldChar w:fldCharType="end"/>
        </w:r>
      </w:hyperlink>
    </w:p>
    <w:p w:rsidR="00683BD5" w:rsidRDefault="008A225A">
      <w:pPr>
        <w:pStyle w:val="Verzeichnis2"/>
        <w:tabs>
          <w:tab w:val="left" w:pos="1049"/>
        </w:tabs>
        <w:rPr>
          <w:rFonts w:asciiTheme="minorHAnsi" w:eastAsiaTheme="minorEastAsia" w:hAnsiTheme="minorHAnsi" w:cstheme="minorBidi"/>
          <w:sz w:val="22"/>
          <w:szCs w:val="22"/>
          <w:lang w:eastAsia="de-DE"/>
        </w:rPr>
      </w:pPr>
      <w:hyperlink w:anchor="_Toc24843171" w:history="1">
        <w:r w:rsidR="00683BD5" w:rsidRPr="003C3CAF">
          <w:rPr>
            <w:rStyle w:val="Hyperlink"/>
          </w:rPr>
          <w:t>11.1</w:t>
        </w:r>
        <w:r w:rsidR="00683BD5">
          <w:rPr>
            <w:rFonts w:asciiTheme="minorHAnsi" w:eastAsiaTheme="minorEastAsia" w:hAnsiTheme="minorHAnsi" w:cstheme="minorBidi"/>
            <w:sz w:val="22"/>
            <w:szCs w:val="22"/>
            <w:lang w:eastAsia="de-DE"/>
          </w:rPr>
          <w:tab/>
        </w:r>
        <w:r w:rsidR="00683BD5" w:rsidRPr="003C3CAF">
          <w:rPr>
            <w:rStyle w:val="Hyperlink"/>
          </w:rPr>
          <w:t>Modellspezifikation</w:t>
        </w:r>
        <w:r w:rsidR="00683BD5">
          <w:rPr>
            <w:webHidden/>
          </w:rPr>
          <w:tab/>
        </w:r>
        <w:r w:rsidR="00683BD5">
          <w:rPr>
            <w:webHidden/>
          </w:rPr>
          <w:fldChar w:fldCharType="begin"/>
        </w:r>
        <w:r w:rsidR="00683BD5">
          <w:rPr>
            <w:webHidden/>
          </w:rPr>
          <w:instrText xml:space="preserve"> PAGEREF _Toc24843171 \h </w:instrText>
        </w:r>
        <w:r w:rsidR="00683BD5">
          <w:rPr>
            <w:webHidden/>
          </w:rPr>
        </w:r>
        <w:r w:rsidR="00683BD5">
          <w:rPr>
            <w:webHidden/>
          </w:rPr>
          <w:fldChar w:fldCharType="separate"/>
        </w:r>
        <w:r w:rsidR="00683BD5">
          <w:rPr>
            <w:webHidden/>
          </w:rPr>
          <w:t>15</w:t>
        </w:r>
        <w:r w:rsidR="00683BD5">
          <w:rPr>
            <w:webHidden/>
          </w:rPr>
          <w:fldChar w:fldCharType="end"/>
        </w:r>
      </w:hyperlink>
    </w:p>
    <w:p w:rsidR="00683BD5" w:rsidRDefault="008A225A">
      <w:pPr>
        <w:pStyle w:val="Verzeichnis2"/>
        <w:tabs>
          <w:tab w:val="left" w:pos="1049"/>
        </w:tabs>
        <w:rPr>
          <w:rFonts w:asciiTheme="minorHAnsi" w:eastAsiaTheme="minorEastAsia" w:hAnsiTheme="minorHAnsi" w:cstheme="minorBidi"/>
          <w:sz w:val="22"/>
          <w:szCs w:val="22"/>
          <w:lang w:eastAsia="de-DE"/>
        </w:rPr>
      </w:pPr>
      <w:hyperlink w:anchor="_Toc24843172" w:history="1">
        <w:r w:rsidR="00683BD5" w:rsidRPr="003C3CAF">
          <w:rPr>
            <w:rStyle w:val="Hyperlink"/>
          </w:rPr>
          <w:t>11.2</w:t>
        </w:r>
        <w:r w:rsidR="00683BD5">
          <w:rPr>
            <w:rFonts w:asciiTheme="minorHAnsi" w:eastAsiaTheme="minorEastAsia" w:hAnsiTheme="minorHAnsi" w:cstheme="minorBidi"/>
            <w:sz w:val="22"/>
            <w:szCs w:val="22"/>
            <w:lang w:eastAsia="de-DE"/>
          </w:rPr>
          <w:tab/>
        </w:r>
        <w:r w:rsidR="00683BD5" w:rsidRPr="003C3CAF">
          <w:rPr>
            <w:rStyle w:val="Hyperlink"/>
          </w:rPr>
          <w:t>Modelldokumentation</w:t>
        </w:r>
        <w:r w:rsidR="00683BD5">
          <w:rPr>
            <w:webHidden/>
          </w:rPr>
          <w:tab/>
        </w:r>
        <w:r w:rsidR="00683BD5">
          <w:rPr>
            <w:webHidden/>
          </w:rPr>
          <w:fldChar w:fldCharType="begin"/>
        </w:r>
        <w:r w:rsidR="00683BD5">
          <w:rPr>
            <w:webHidden/>
          </w:rPr>
          <w:instrText xml:space="preserve"> PAGEREF _Toc24843172 \h </w:instrText>
        </w:r>
        <w:r w:rsidR="00683BD5">
          <w:rPr>
            <w:webHidden/>
          </w:rPr>
        </w:r>
        <w:r w:rsidR="00683BD5">
          <w:rPr>
            <w:webHidden/>
          </w:rPr>
          <w:fldChar w:fldCharType="separate"/>
        </w:r>
        <w:r w:rsidR="00683BD5">
          <w:rPr>
            <w:webHidden/>
          </w:rPr>
          <w:t>15</w:t>
        </w:r>
        <w:r w:rsidR="00683BD5">
          <w:rPr>
            <w:webHidden/>
          </w:rPr>
          <w:fldChar w:fldCharType="end"/>
        </w:r>
      </w:hyperlink>
    </w:p>
    <w:p w:rsidR="00683BD5" w:rsidRDefault="008A225A">
      <w:pPr>
        <w:pStyle w:val="Verzeichnis2"/>
        <w:tabs>
          <w:tab w:val="left" w:pos="1049"/>
        </w:tabs>
        <w:rPr>
          <w:rFonts w:asciiTheme="minorHAnsi" w:eastAsiaTheme="minorEastAsia" w:hAnsiTheme="minorHAnsi" w:cstheme="minorBidi"/>
          <w:sz w:val="22"/>
          <w:szCs w:val="22"/>
          <w:lang w:eastAsia="de-DE"/>
        </w:rPr>
      </w:pPr>
      <w:hyperlink w:anchor="_Toc24843173" w:history="1">
        <w:r w:rsidR="00683BD5" w:rsidRPr="003C3CAF">
          <w:rPr>
            <w:rStyle w:val="Hyperlink"/>
          </w:rPr>
          <w:t>11.3</w:t>
        </w:r>
        <w:r w:rsidR="00683BD5">
          <w:rPr>
            <w:rFonts w:asciiTheme="minorHAnsi" w:eastAsiaTheme="minorEastAsia" w:hAnsiTheme="minorHAnsi" w:cstheme="minorBidi"/>
            <w:sz w:val="22"/>
            <w:szCs w:val="22"/>
            <w:lang w:eastAsia="de-DE"/>
          </w:rPr>
          <w:tab/>
        </w:r>
        <w:r w:rsidR="00683BD5" w:rsidRPr="003C3CAF">
          <w:rPr>
            <w:rStyle w:val="Hyperlink"/>
          </w:rPr>
          <w:t>Übergabe des Modells</w:t>
        </w:r>
        <w:r w:rsidR="00683BD5">
          <w:rPr>
            <w:webHidden/>
          </w:rPr>
          <w:tab/>
        </w:r>
        <w:r w:rsidR="00683BD5">
          <w:rPr>
            <w:webHidden/>
          </w:rPr>
          <w:fldChar w:fldCharType="begin"/>
        </w:r>
        <w:r w:rsidR="00683BD5">
          <w:rPr>
            <w:webHidden/>
          </w:rPr>
          <w:instrText xml:space="preserve"> PAGEREF _Toc24843173 \h </w:instrText>
        </w:r>
        <w:r w:rsidR="00683BD5">
          <w:rPr>
            <w:webHidden/>
          </w:rPr>
        </w:r>
        <w:r w:rsidR="00683BD5">
          <w:rPr>
            <w:webHidden/>
          </w:rPr>
          <w:fldChar w:fldCharType="separate"/>
        </w:r>
        <w:r w:rsidR="00683BD5">
          <w:rPr>
            <w:webHidden/>
          </w:rPr>
          <w:t>16</w:t>
        </w:r>
        <w:r w:rsidR="00683BD5">
          <w:rPr>
            <w:webHidden/>
          </w:rPr>
          <w:fldChar w:fldCharType="end"/>
        </w:r>
      </w:hyperlink>
    </w:p>
    <w:p w:rsidR="00683BD5" w:rsidRDefault="008A225A">
      <w:pPr>
        <w:pStyle w:val="Verzeichnis1"/>
        <w:rPr>
          <w:rFonts w:asciiTheme="minorHAnsi" w:eastAsiaTheme="minorEastAsia" w:hAnsiTheme="minorHAnsi" w:cstheme="minorBidi"/>
          <w:b w:val="0"/>
          <w:sz w:val="22"/>
          <w:szCs w:val="22"/>
          <w:lang w:eastAsia="de-DE"/>
        </w:rPr>
      </w:pPr>
      <w:hyperlink w:anchor="_Toc24843174" w:history="1">
        <w:r w:rsidR="00683BD5" w:rsidRPr="003C3CAF">
          <w:rPr>
            <w:rStyle w:val="Hyperlink"/>
          </w:rPr>
          <w:t>12</w:t>
        </w:r>
        <w:r w:rsidR="00683BD5">
          <w:rPr>
            <w:rFonts w:asciiTheme="minorHAnsi" w:eastAsiaTheme="minorEastAsia" w:hAnsiTheme="minorHAnsi" w:cstheme="minorBidi"/>
            <w:b w:val="0"/>
            <w:sz w:val="22"/>
            <w:szCs w:val="22"/>
            <w:lang w:eastAsia="de-DE"/>
          </w:rPr>
          <w:tab/>
        </w:r>
        <w:r w:rsidR="00683BD5" w:rsidRPr="003C3CAF">
          <w:rPr>
            <w:rStyle w:val="Hyperlink"/>
          </w:rPr>
          <w:t>Projektorganisation</w:t>
        </w:r>
        <w:r w:rsidR="00683BD5">
          <w:rPr>
            <w:webHidden/>
          </w:rPr>
          <w:tab/>
        </w:r>
        <w:r w:rsidR="00683BD5">
          <w:rPr>
            <w:webHidden/>
          </w:rPr>
          <w:fldChar w:fldCharType="begin"/>
        </w:r>
        <w:r w:rsidR="00683BD5">
          <w:rPr>
            <w:webHidden/>
          </w:rPr>
          <w:instrText xml:space="preserve"> PAGEREF _Toc24843174 \h </w:instrText>
        </w:r>
        <w:r w:rsidR="00683BD5">
          <w:rPr>
            <w:webHidden/>
          </w:rPr>
        </w:r>
        <w:r w:rsidR="00683BD5">
          <w:rPr>
            <w:webHidden/>
          </w:rPr>
          <w:fldChar w:fldCharType="separate"/>
        </w:r>
        <w:r w:rsidR="00683BD5">
          <w:rPr>
            <w:webHidden/>
          </w:rPr>
          <w:t>16</w:t>
        </w:r>
        <w:r w:rsidR="00683BD5">
          <w:rPr>
            <w:webHidden/>
          </w:rPr>
          <w:fldChar w:fldCharType="end"/>
        </w:r>
      </w:hyperlink>
    </w:p>
    <w:p w:rsidR="00683BD5" w:rsidRDefault="008A225A">
      <w:pPr>
        <w:pStyle w:val="Verzeichnis2"/>
        <w:tabs>
          <w:tab w:val="left" w:pos="1049"/>
        </w:tabs>
        <w:rPr>
          <w:rFonts w:asciiTheme="minorHAnsi" w:eastAsiaTheme="minorEastAsia" w:hAnsiTheme="minorHAnsi" w:cstheme="minorBidi"/>
          <w:sz w:val="22"/>
          <w:szCs w:val="22"/>
          <w:lang w:eastAsia="de-DE"/>
        </w:rPr>
      </w:pPr>
      <w:hyperlink w:anchor="_Toc24843175" w:history="1">
        <w:r w:rsidR="00683BD5" w:rsidRPr="003C3CAF">
          <w:rPr>
            <w:rStyle w:val="Hyperlink"/>
          </w:rPr>
          <w:t>12.1</w:t>
        </w:r>
        <w:r w:rsidR="00683BD5">
          <w:rPr>
            <w:rFonts w:asciiTheme="minorHAnsi" w:eastAsiaTheme="minorEastAsia" w:hAnsiTheme="minorHAnsi" w:cstheme="minorBidi"/>
            <w:sz w:val="22"/>
            <w:szCs w:val="22"/>
            <w:lang w:eastAsia="de-DE"/>
          </w:rPr>
          <w:tab/>
        </w:r>
        <w:r w:rsidR="00683BD5" w:rsidRPr="003C3CAF">
          <w:rPr>
            <w:rStyle w:val="Hyperlink"/>
          </w:rPr>
          <w:t>Arbeitsschritte und Zeitplan</w:t>
        </w:r>
        <w:r w:rsidR="00683BD5">
          <w:rPr>
            <w:webHidden/>
          </w:rPr>
          <w:tab/>
        </w:r>
        <w:r w:rsidR="00683BD5">
          <w:rPr>
            <w:webHidden/>
          </w:rPr>
          <w:fldChar w:fldCharType="begin"/>
        </w:r>
        <w:r w:rsidR="00683BD5">
          <w:rPr>
            <w:webHidden/>
          </w:rPr>
          <w:instrText xml:space="preserve"> PAGEREF _Toc24843175 \h </w:instrText>
        </w:r>
        <w:r w:rsidR="00683BD5">
          <w:rPr>
            <w:webHidden/>
          </w:rPr>
        </w:r>
        <w:r w:rsidR="00683BD5">
          <w:rPr>
            <w:webHidden/>
          </w:rPr>
          <w:fldChar w:fldCharType="separate"/>
        </w:r>
        <w:r w:rsidR="00683BD5">
          <w:rPr>
            <w:webHidden/>
          </w:rPr>
          <w:t>16</w:t>
        </w:r>
        <w:r w:rsidR="00683BD5">
          <w:rPr>
            <w:webHidden/>
          </w:rPr>
          <w:fldChar w:fldCharType="end"/>
        </w:r>
      </w:hyperlink>
    </w:p>
    <w:p w:rsidR="00683BD5" w:rsidRDefault="008A225A">
      <w:pPr>
        <w:pStyle w:val="Verzeichnis2"/>
        <w:tabs>
          <w:tab w:val="left" w:pos="1049"/>
        </w:tabs>
        <w:rPr>
          <w:rFonts w:asciiTheme="minorHAnsi" w:eastAsiaTheme="minorEastAsia" w:hAnsiTheme="minorHAnsi" w:cstheme="minorBidi"/>
          <w:sz w:val="22"/>
          <w:szCs w:val="22"/>
          <w:lang w:eastAsia="de-DE"/>
        </w:rPr>
      </w:pPr>
      <w:hyperlink w:anchor="_Toc24843176" w:history="1">
        <w:r w:rsidR="00683BD5" w:rsidRPr="003C3CAF">
          <w:rPr>
            <w:rStyle w:val="Hyperlink"/>
          </w:rPr>
          <w:t>12.2</w:t>
        </w:r>
        <w:r w:rsidR="00683BD5">
          <w:rPr>
            <w:rFonts w:asciiTheme="minorHAnsi" w:eastAsiaTheme="minorEastAsia" w:hAnsiTheme="minorHAnsi" w:cstheme="minorBidi"/>
            <w:sz w:val="22"/>
            <w:szCs w:val="22"/>
            <w:lang w:eastAsia="de-DE"/>
          </w:rPr>
          <w:tab/>
        </w:r>
        <w:r w:rsidR="00683BD5" w:rsidRPr="003C3CAF">
          <w:rPr>
            <w:rStyle w:val="Hyperlink"/>
          </w:rPr>
          <w:t>Meilensteinberichte und Projektgespräche</w:t>
        </w:r>
        <w:r w:rsidR="00683BD5">
          <w:rPr>
            <w:webHidden/>
          </w:rPr>
          <w:tab/>
        </w:r>
        <w:r w:rsidR="00683BD5">
          <w:rPr>
            <w:webHidden/>
          </w:rPr>
          <w:fldChar w:fldCharType="begin"/>
        </w:r>
        <w:r w:rsidR="00683BD5">
          <w:rPr>
            <w:webHidden/>
          </w:rPr>
          <w:instrText xml:space="preserve"> PAGEREF _Toc24843176 \h </w:instrText>
        </w:r>
        <w:r w:rsidR="00683BD5">
          <w:rPr>
            <w:webHidden/>
          </w:rPr>
        </w:r>
        <w:r w:rsidR="00683BD5">
          <w:rPr>
            <w:webHidden/>
          </w:rPr>
          <w:fldChar w:fldCharType="separate"/>
        </w:r>
        <w:r w:rsidR="00683BD5">
          <w:rPr>
            <w:webHidden/>
          </w:rPr>
          <w:t>17</w:t>
        </w:r>
        <w:r w:rsidR="00683BD5">
          <w:rPr>
            <w:webHidden/>
          </w:rPr>
          <w:fldChar w:fldCharType="end"/>
        </w:r>
      </w:hyperlink>
    </w:p>
    <w:p w:rsidR="00CE56F8" w:rsidRPr="00EA7DBB" w:rsidRDefault="00E956DF" w:rsidP="00A54995">
      <w:pPr>
        <w:pStyle w:val="Body0"/>
        <w:sectPr w:rsidR="00CE56F8" w:rsidRPr="00EA7DBB" w:rsidSect="0069439F">
          <w:headerReference w:type="even" r:id="rId8"/>
          <w:headerReference w:type="default" r:id="rId9"/>
          <w:footerReference w:type="default" r:id="rId10"/>
          <w:footerReference w:type="first" r:id="rId11"/>
          <w:pgSz w:w="11907" w:h="16840" w:code="9"/>
          <w:pgMar w:top="1134" w:right="1134" w:bottom="1134" w:left="1701" w:header="567" w:footer="0" w:gutter="0"/>
          <w:cols w:space="708"/>
          <w:titlePg/>
          <w:docGrid w:linePitch="360"/>
        </w:sectPr>
      </w:pPr>
      <w:r>
        <w:rPr>
          <w:noProof/>
        </w:rPr>
        <w:fldChar w:fldCharType="end"/>
      </w:r>
    </w:p>
    <w:p w:rsidR="00D6213E" w:rsidRDefault="00D6213E" w:rsidP="00D6213E">
      <w:pPr>
        <w:pStyle w:val="Titel3"/>
      </w:pPr>
      <w:r>
        <w:lastRenderedPageBreak/>
        <w:t>Hinweise zum Dokument</w:t>
      </w:r>
    </w:p>
    <w:p w:rsidR="002D25A6" w:rsidRDefault="00D6213E" w:rsidP="002D25A6">
      <w:pPr>
        <w:pStyle w:val="Body0"/>
      </w:pPr>
      <w:r>
        <w:t>Das vorliegende Dokument enthält Anforderungen an den Aufbau und die Validierung eines Verkehrsnachfragemodells</w:t>
      </w:r>
      <w:r w:rsidR="002D25A6">
        <w:t>. Die Anforderungen können als Grundlage für die Erstellung einer Modellspezifikation oder einer Leistungsbeschreibung genutzt werden. Die Inhalte des Dokuments werden mit einem Modellspezifikationsgenerator erstellt. Dieser Modells</w:t>
      </w:r>
      <w:r w:rsidR="00094ACA">
        <w:t xml:space="preserve">pezifikationsgenerator baut </w:t>
      </w:r>
      <w:r w:rsidR="00094ACA">
        <w:t>auf einer Microsoft Word-Vorl</w:t>
      </w:r>
      <w:bookmarkStart w:id="4" w:name="_GoBack"/>
      <w:bookmarkEnd w:id="4"/>
      <w:r w:rsidR="00094ACA">
        <w:t>age</w:t>
      </w:r>
      <w:r w:rsidR="00094ACA">
        <w:t xml:space="preserve"> </w:t>
      </w:r>
      <w:r w:rsidR="002D25A6">
        <w:t>auf und ergänzt das Dokument durch Textbausteine. Die Textbausteine werden regelbasiert ausgewählt. Grundlage für die Auswahl sind allgemeine Angaben zum Anlass der Modellerstellung:</w:t>
      </w:r>
    </w:p>
    <w:p w:rsidR="002D25A6" w:rsidRDefault="002D25A6" w:rsidP="002D25A6">
      <w:pPr>
        <w:pStyle w:val="List0"/>
      </w:pPr>
      <w:r>
        <w:t>Angaben zur Struktur des Untersuchungsraumes,</w:t>
      </w:r>
    </w:p>
    <w:p w:rsidR="002D25A6" w:rsidRDefault="002D25A6" w:rsidP="002D25A6">
      <w:pPr>
        <w:pStyle w:val="List0"/>
      </w:pPr>
      <w:r>
        <w:t>Angaben zur Veranlassung der Modellerstellung,</w:t>
      </w:r>
    </w:p>
    <w:p w:rsidR="002D25A6" w:rsidRDefault="002D25A6" w:rsidP="002D25A6">
      <w:pPr>
        <w:pStyle w:val="List0"/>
      </w:pPr>
      <w:r>
        <w:t>Angaben zu Entwicklungen und Maßnahmen, die untersucht werden sollen,</w:t>
      </w:r>
    </w:p>
    <w:p w:rsidR="002D25A6" w:rsidRDefault="002D25A6" w:rsidP="002D25A6">
      <w:pPr>
        <w:pStyle w:val="List0"/>
      </w:pPr>
      <w:r>
        <w:t>Festlegung von Kenngrößen, die mit dem Modell berechnet werden sollen.</w:t>
      </w:r>
    </w:p>
    <w:p w:rsidR="002D25A6" w:rsidRDefault="002D25A6" w:rsidP="002D25A6">
      <w:pPr>
        <w:pStyle w:val="Body0"/>
      </w:pPr>
      <w:r>
        <w:t>Der auf diese Weise erstellte Text muss dann vor der weiteren Verwendung geprüft und überarbeitet werden. Der Text stellt nur einen Textvorschlag dar, die Verantwortung für die Inhalte liegt beim Nutzer des Modellspezifikationsgenerator</w:t>
      </w:r>
      <w:r w:rsidR="000F7A35">
        <w:t>s.</w:t>
      </w:r>
    </w:p>
    <w:p w:rsidR="000F7A35" w:rsidRPr="000F7A35" w:rsidRDefault="000F7A35">
      <w:pPr>
        <w:spacing w:after="0" w:line="240" w:lineRule="auto"/>
        <w:jc w:val="left"/>
      </w:pPr>
      <w:r w:rsidRPr="000F7A35">
        <w:br w:type="page"/>
      </w:r>
    </w:p>
    <w:p w:rsidR="00D9058A" w:rsidRPr="00EA7DBB" w:rsidRDefault="00A86E8D" w:rsidP="000311F3">
      <w:pPr>
        <w:pStyle w:val="berschrift1"/>
      </w:pPr>
      <w:bookmarkStart w:id="5" w:name="_Toc24843141"/>
      <w:r>
        <w:lastRenderedPageBreak/>
        <w:t>Anlass der Modellerstellung</w:t>
      </w:r>
      <w:bookmarkEnd w:id="5"/>
    </w:p>
    <w:p w:rsidR="004A269A" w:rsidRDefault="00FE640C" w:rsidP="00FE640C">
      <w:pPr>
        <w:pStyle w:val="Body0"/>
      </w:pPr>
      <w:r w:rsidRPr="00EA7DBB">
        <w:t xml:space="preserve">Das vorliegende Dokument enthält die Anforderungen an </w:t>
      </w:r>
      <w:r w:rsidR="005820C2">
        <w:t xml:space="preserve">den Aufbau und die Validierung des Verkehrsnachfragemodells </w:t>
      </w:r>
      <w:r w:rsidR="003917FA">
        <w:t>„</w:t>
      </w:r>
      <w:bookmarkStart w:id="6" w:name="Name_Modell_Kapitel_Einfuehrung"/>
      <w:r w:rsidR="0071725C" w:rsidRPr="0071725C">
        <w:t>Name_Modell_Kapitel_Einfuehrung</w:t>
      </w:r>
      <w:bookmarkEnd w:id="6"/>
      <w:r w:rsidR="003917FA">
        <w:t>“</w:t>
      </w:r>
      <w:r w:rsidR="0071725C">
        <w:t xml:space="preserve">. Die Anforderungen </w:t>
      </w:r>
      <w:r w:rsidR="00FA50C5">
        <w:t xml:space="preserve">an das Modell </w:t>
      </w:r>
      <w:r w:rsidR="0071725C">
        <w:t>ergeben sich</w:t>
      </w:r>
      <w:r w:rsidRPr="00EA7DBB">
        <w:t xml:space="preserve"> </w:t>
      </w:r>
      <w:r w:rsidR="0071725C">
        <w:t>aus dem Anlass</w:t>
      </w:r>
      <w:r w:rsidRPr="00EA7DBB">
        <w:t xml:space="preserve"> der Modellerstellung, den zu </w:t>
      </w:r>
      <w:r w:rsidR="0071725C">
        <w:t>untersuchenden</w:t>
      </w:r>
      <w:r w:rsidRPr="00EA7DBB">
        <w:t xml:space="preserve"> Maßnahmen und den gewünschten Kenngrößen.</w:t>
      </w:r>
    </w:p>
    <w:p w:rsidR="002F7444" w:rsidRDefault="002F7444" w:rsidP="000311F3">
      <w:pPr>
        <w:pStyle w:val="berschrift2"/>
      </w:pPr>
      <w:bookmarkStart w:id="7" w:name="_Toc24843142"/>
      <w:r>
        <w:t>Einsatzbereiche</w:t>
      </w:r>
      <w:bookmarkEnd w:id="7"/>
    </w:p>
    <w:p w:rsidR="002F7444" w:rsidRPr="00503512" w:rsidRDefault="002F7444" w:rsidP="002F7444">
      <w:pPr>
        <w:pStyle w:val="Body0"/>
      </w:pPr>
      <w:bookmarkStart w:id="8" w:name="Inp_Anlass"/>
      <w:r>
        <w:t>Inp_Anlass</w:t>
      </w:r>
      <w:bookmarkEnd w:id="8"/>
    </w:p>
    <w:p w:rsidR="002F7444" w:rsidRPr="00503512" w:rsidRDefault="002F7444" w:rsidP="002F7444">
      <w:pPr>
        <w:pStyle w:val="Body0"/>
      </w:pPr>
      <w:bookmarkStart w:id="9" w:name="Inp_Regelwerk"/>
      <w:r w:rsidRPr="00503512">
        <w:t>Inp_Regelwerk</w:t>
      </w:r>
      <w:bookmarkEnd w:id="9"/>
    </w:p>
    <w:p w:rsidR="002F7444" w:rsidRPr="00503512" w:rsidRDefault="002F7444" w:rsidP="002F7444">
      <w:pPr>
        <w:spacing w:after="0" w:line="240" w:lineRule="auto"/>
      </w:pPr>
      <w:bookmarkStart w:id="10" w:name="Inp_Massnahmen"/>
      <w:r w:rsidRPr="00503512">
        <w:t>Inp_Massnahmen</w:t>
      </w:r>
      <w:bookmarkEnd w:id="10"/>
    </w:p>
    <w:p w:rsidR="00FD090C" w:rsidRPr="00503512" w:rsidRDefault="00503512" w:rsidP="000311F3">
      <w:pPr>
        <w:pStyle w:val="berschrift2"/>
      </w:pPr>
      <w:bookmarkStart w:id="11" w:name="_Toc24843143"/>
      <w:r>
        <w:t>Modellergebnisse</w:t>
      </w:r>
      <w:bookmarkEnd w:id="11"/>
    </w:p>
    <w:p w:rsidR="00284445" w:rsidRDefault="00284445" w:rsidP="00FE640C">
      <w:pPr>
        <w:pStyle w:val="Body0"/>
      </w:pPr>
      <w:bookmarkStart w:id="12" w:name="Inp_Kenn"/>
      <w:r w:rsidRPr="00284445">
        <w:t>Inp_Kenn</w:t>
      </w:r>
      <w:bookmarkEnd w:id="12"/>
    </w:p>
    <w:p w:rsidR="006C5F42" w:rsidRDefault="006C5F42" w:rsidP="00FE640C">
      <w:pPr>
        <w:pStyle w:val="Body0"/>
      </w:pPr>
      <w:bookmarkStart w:id="13" w:name="Inp_KennVTag"/>
      <w:r w:rsidRPr="006C5F42">
        <w:t>Inp_KennVTag</w:t>
      </w:r>
      <w:bookmarkEnd w:id="13"/>
    </w:p>
    <w:p w:rsidR="009C0FAD" w:rsidRPr="00EA7DBB" w:rsidRDefault="009C0FAD" w:rsidP="009C0FAD">
      <w:pPr>
        <w:pStyle w:val="Body0"/>
      </w:pPr>
      <w:r w:rsidRPr="009C0FAD">
        <w:t xml:space="preserve">Das Verkehrsmodell soll die Kenngrößen mit folgendem Zeitbezug </w:t>
      </w:r>
      <w:r w:rsidR="007D7107">
        <w:t>bereitstellen</w:t>
      </w:r>
      <w:r w:rsidRPr="009C0FAD">
        <w:t>:</w:t>
      </w:r>
    </w:p>
    <w:p w:rsidR="009C0FAD" w:rsidRPr="00EA7DBB" w:rsidRDefault="009C0FAD" w:rsidP="009C0FAD">
      <w:pPr>
        <w:pStyle w:val="Body0"/>
      </w:pPr>
      <w:bookmarkStart w:id="14" w:name="Zeit_Aufloesung"/>
      <w:r w:rsidRPr="00EA7DBB">
        <w:t>Zeit_Aufloesung</w:t>
      </w:r>
      <w:bookmarkEnd w:id="14"/>
    </w:p>
    <w:p w:rsidR="00E17995" w:rsidRDefault="00E17995" w:rsidP="003E75E9">
      <w:pPr>
        <w:pStyle w:val="Body0"/>
        <w:keepNext/>
      </w:pPr>
      <w:r>
        <w:t>Diese Kenngrößen sind im Modell auf geeigneten Ebenen zu hinterlegen:</w:t>
      </w:r>
    </w:p>
    <w:p w:rsidR="00E17995" w:rsidRDefault="00E17995" w:rsidP="003E75E9">
      <w:pPr>
        <w:pStyle w:val="List0"/>
        <w:keepNext/>
      </w:pPr>
      <w:r>
        <w:t xml:space="preserve">Relationsbezogene Ergebnisse: </w:t>
      </w:r>
    </w:p>
    <w:p w:rsidR="00E17995" w:rsidRDefault="00E17995" w:rsidP="003E75E9">
      <w:pPr>
        <w:pStyle w:val="List1"/>
        <w:keepNext/>
      </w:pPr>
      <w:r>
        <w:t>Kenngrößenmatrizen</w:t>
      </w:r>
    </w:p>
    <w:p w:rsidR="00E17995" w:rsidRDefault="00E17995" w:rsidP="003E75E9">
      <w:pPr>
        <w:pStyle w:val="List1"/>
        <w:keepNext/>
      </w:pPr>
      <w:r>
        <w:t>Nachfragematrizen</w:t>
      </w:r>
    </w:p>
    <w:p w:rsidR="00E17995" w:rsidRDefault="00E17995" w:rsidP="003E75E9">
      <w:pPr>
        <w:pStyle w:val="List0"/>
        <w:keepNext/>
      </w:pPr>
      <w:r>
        <w:t xml:space="preserve">Netzelementbezogene Ergebnisse: </w:t>
      </w:r>
    </w:p>
    <w:p w:rsidR="00E17995" w:rsidRDefault="00E17995" w:rsidP="003E75E9">
      <w:pPr>
        <w:pStyle w:val="List1"/>
        <w:keepNext/>
      </w:pPr>
      <w:r>
        <w:t>Strecken und Abbieger: Verkehrsstärke, Auslastung, Fahrtzeit</w:t>
      </w:r>
    </w:p>
    <w:p w:rsidR="00E17995" w:rsidRDefault="00E17995" w:rsidP="003E75E9">
      <w:pPr>
        <w:pStyle w:val="List1"/>
        <w:keepNext/>
      </w:pPr>
      <w:r>
        <w:t>Halt</w:t>
      </w:r>
      <w:r w:rsidR="009153A3">
        <w:t>e</w:t>
      </w:r>
      <w:r>
        <w:t>stellen: Verkehrsstärken für Ein-, Aus- und Umsteiger, Wartezeiten</w:t>
      </w:r>
    </w:p>
    <w:p w:rsidR="00E17995" w:rsidRDefault="00E17995" w:rsidP="003E75E9">
      <w:pPr>
        <w:pStyle w:val="List1"/>
        <w:keepNext/>
      </w:pPr>
      <w:r>
        <w:t>Linien: Einsteiger, Aussteiger, Fahrgäste, Personenkilometer, Auslastung</w:t>
      </w:r>
    </w:p>
    <w:p w:rsidR="002F7444" w:rsidRDefault="00E17995" w:rsidP="00D6213E">
      <w:pPr>
        <w:pStyle w:val="List0"/>
      </w:pPr>
      <w:r>
        <w:t>Aggregierte Ergebnisse:</w:t>
      </w:r>
      <w:r>
        <w:tab/>
      </w:r>
      <w:r>
        <w:br/>
        <w:t xml:space="preserve">Sie umfassen Kenngrößen für den gesamten Untersuchungsraum, für den gesamten Planungsraum oder für Teilräume oder für Mengen von Netzelementen (z.B. für ein ÖV-Verkehrssystem oder für eine Straßenklasse). </w:t>
      </w:r>
      <w:r>
        <w:fldChar w:fldCharType="begin"/>
      </w:r>
      <w:r>
        <w:instrText xml:space="preserve"> REF _Ref23894109 \h </w:instrText>
      </w:r>
      <w:r>
        <w:fldChar w:fldCharType="separate"/>
      </w:r>
      <w:r w:rsidR="00391EAE">
        <w:t xml:space="preserve">Tabelle </w:t>
      </w:r>
      <w:r w:rsidR="00391EAE">
        <w:rPr>
          <w:noProof/>
        </w:rPr>
        <w:t>1</w:t>
      </w:r>
      <w:r>
        <w:fldChar w:fldCharType="end"/>
      </w:r>
      <w:r>
        <w:t xml:space="preserve"> zeigt die gewünschten Modellergebnisse, die als aggregierte Werte mit dem Modell ermittelt werden sollen.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01"/>
        <w:gridCol w:w="1304"/>
        <w:gridCol w:w="1191"/>
        <w:gridCol w:w="1304"/>
        <w:gridCol w:w="1191"/>
      </w:tblGrid>
      <w:tr w:rsidR="002F7444" w:rsidTr="00D6213E">
        <w:trPr>
          <w:cantSplit/>
        </w:trPr>
        <w:tc>
          <w:tcPr>
            <w:tcW w:w="2381" w:type="dxa"/>
            <w:tcBorders>
              <w:top w:val="single" w:sz="4" w:space="0" w:color="auto"/>
              <w:bottom w:val="nil"/>
            </w:tcBorders>
            <w:shd w:val="clear" w:color="auto" w:fill="D9D9D9" w:themeFill="background1" w:themeFillShade="D9"/>
          </w:tcPr>
          <w:p w:rsidR="002F7444" w:rsidRDefault="002F7444" w:rsidP="00D6213E">
            <w:pPr>
              <w:pStyle w:val="TabHeader"/>
            </w:pPr>
            <w:r>
              <w:lastRenderedPageBreak/>
              <w:t>Kenngröße</w:t>
            </w:r>
          </w:p>
        </w:tc>
        <w:tc>
          <w:tcPr>
            <w:tcW w:w="1701" w:type="dxa"/>
            <w:tcBorders>
              <w:top w:val="single" w:sz="4" w:space="0" w:color="auto"/>
              <w:bottom w:val="nil"/>
            </w:tcBorders>
            <w:shd w:val="clear" w:color="auto" w:fill="D9D9D9" w:themeFill="background1" w:themeFillShade="D9"/>
          </w:tcPr>
          <w:p w:rsidR="002F7444" w:rsidRDefault="002F7444" w:rsidP="00D6213E">
            <w:pPr>
              <w:pStyle w:val="TabHeader"/>
            </w:pPr>
            <w:r>
              <w:t xml:space="preserve">Inhaltliche </w:t>
            </w:r>
          </w:p>
        </w:tc>
        <w:tc>
          <w:tcPr>
            <w:tcW w:w="4990" w:type="dxa"/>
            <w:gridSpan w:val="4"/>
            <w:tcBorders>
              <w:top w:val="single" w:sz="4" w:space="0" w:color="auto"/>
              <w:bottom w:val="nil"/>
            </w:tcBorders>
            <w:shd w:val="clear" w:color="auto" w:fill="D9D9D9" w:themeFill="background1" w:themeFillShade="D9"/>
          </w:tcPr>
          <w:p w:rsidR="002F7444" w:rsidRDefault="002F7444" w:rsidP="00D6213E">
            <w:pPr>
              <w:pStyle w:val="TabHeader"/>
              <w:jc w:val="center"/>
            </w:pPr>
            <w:r>
              <w:t>Räumliche Differenzierung</w:t>
            </w:r>
          </w:p>
        </w:tc>
      </w:tr>
      <w:tr w:rsidR="002F7444" w:rsidTr="00D6213E">
        <w:trPr>
          <w:cantSplit/>
        </w:trPr>
        <w:tc>
          <w:tcPr>
            <w:tcW w:w="2381" w:type="dxa"/>
            <w:tcBorders>
              <w:top w:val="nil"/>
              <w:bottom w:val="nil"/>
            </w:tcBorders>
            <w:shd w:val="clear" w:color="auto" w:fill="D9D9D9" w:themeFill="background1" w:themeFillShade="D9"/>
          </w:tcPr>
          <w:p w:rsidR="002F7444" w:rsidRDefault="002F7444" w:rsidP="00D6213E">
            <w:pPr>
              <w:pStyle w:val="TabHeader"/>
            </w:pPr>
          </w:p>
        </w:tc>
        <w:tc>
          <w:tcPr>
            <w:tcW w:w="1701" w:type="dxa"/>
            <w:tcBorders>
              <w:top w:val="nil"/>
              <w:bottom w:val="nil"/>
            </w:tcBorders>
            <w:shd w:val="clear" w:color="auto" w:fill="D9D9D9" w:themeFill="background1" w:themeFillShade="D9"/>
          </w:tcPr>
          <w:p w:rsidR="002F7444" w:rsidRDefault="002F7444" w:rsidP="00D6213E">
            <w:pPr>
              <w:pStyle w:val="TabHeader"/>
            </w:pPr>
            <w:r>
              <w:t>Differenzierung</w:t>
            </w:r>
          </w:p>
        </w:tc>
        <w:tc>
          <w:tcPr>
            <w:tcW w:w="2495" w:type="dxa"/>
            <w:gridSpan w:val="2"/>
            <w:tcBorders>
              <w:top w:val="nil"/>
              <w:bottom w:val="nil"/>
            </w:tcBorders>
            <w:shd w:val="clear" w:color="auto" w:fill="D9D9D9" w:themeFill="background1" w:themeFillShade="D9"/>
          </w:tcPr>
          <w:p w:rsidR="002F7444" w:rsidRDefault="002F7444" w:rsidP="00D6213E">
            <w:pPr>
              <w:pStyle w:val="TabHeader"/>
              <w:jc w:val="center"/>
            </w:pPr>
            <w:r>
              <w:t>mit externem Verkehr</w:t>
            </w:r>
          </w:p>
        </w:tc>
        <w:tc>
          <w:tcPr>
            <w:tcW w:w="2495" w:type="dxa"/>
            <w:gridSpan w:val="2"/>
            <w:tcBorders>
              <w:top w:val="nil"/>
              <w:bottom w:val="nil"/>
            </w:tcBorders>
            <w:shd w:val="clear" w:color="auto" w:fill="D9D9D9" w:themeFill="background1" w:themeFillShade="D9"/>
          </w:tcPr>
          <w:p w:rsidR="002F7444" w:rsidRDefault="002F7444" w:rsidP="00D6213E">
            <w:pPr>
              <w:pStyle w:val="TabHeader"/>
              <w:jc w:val="center"/>
            </w:pPr>
            <w:r>
              <w:t>ohne externen Verkehr</w:t>
            </w:r>
          </w:p>
        </w:tc>
      </w:tr>
      <w:tr w:rsidR="002F7444" w:rsidTr="00D6213E">
        <w:trPr>
          <w:cantSplit/>
        </w:trPr>
        <w:tc>
          <w:tcPr>
            <w:tcW w:w="2381" w:type="dxa"/>
            <w:tcBorders>
              <w:top w:val="nil"/>
            </w:tcBorders>
            <w:shd w:val="clear" w:color="auto" w:fill="D9D9D9" w:themeFill="background1" w:themeFillShade="D9"/>
          </w:tcPr>
          <w:p w:rsidR="002F7444" w:rsidRDefault="002F7444" w:rsidP="00D6213E">
            <w:pPr>
              <w:pStyle w:val="TabRow"/>
              <w:keepNext/>
            </w:pPr>
          </w:p>
        </w:tc>
        <w:tc>
          <w:tcPr>
            <w:tcW w:w="1701" w:type="dxa"/>
            <w:tcBorders>
              <w:top w:val="nil"/>
            </w:tcBorders>
            <w:shd w:val="clear" w:color="auto" w:fill="D9D9D9" w:themeFill="background1" w:themeFillShade="D9"/>
          </w:tcPr>
          <w:p w:rsidR="002F7444" w:rsidRDefault="002F7444" w:rsidP="00D6213E">
            <w:pPr>
              <w:pStyle w:val="TabText"/>
            </w:pPr>
          </w:p>
        </w:tc>
        <w:tc>
          <w:tcPr>
            <w:tcW w:w="1304" w:type="dxa"/>
            <w:tcBorders>
              <w:top w:val="nil"/>
            </w:tcBorders>
            <w:shd w:val="clear" w:color="auto" w:fill="D9D9D9" w:themeFill="background1" w:themeFillShade="D9"/>
          </w:tcPr>
          <w:p w:rsidR="002F7444" w:rsidRDefault="002F7444" w:rsidP="00D6213E">
            <w:pPr>
              <w:pStyle w:val="TabText"/>
              <w:jc w:val="center"/>
            </w:pPr>
            <w:r>
              <w:t>Untersuchungs</w:t>
            </w:r>
            <w:r>
              <w:softHyphen/>
              <w:t>raum</w:t>
            </w:r>
          </w:p>
        </w:tc>
        <w:tc>
          <w:tcPr>
            <w:tcW w:w="1191" w:type="dxa"/>
            <w:tcBorders>
              <w:top w:val="nil"/>
            </w:tcBorders>
            <w:shd w:val="clear" w:color="auto" w:fill="D9D9D9" w:themeFill="background1" w:themeFillShade="D9"/>
          </w:tcPr>
          <w:p w:rsidR="002F7444" w:rsidRDefault="002F7444" w:rsidP="00D6213E">
            <w:pPr>
              <w:pStyle w:val="TabText"/>
              <w:jc w:val="center"/>
            </w:pPr>
            <w:r>
              <w:t>Planungs</w:t>
            </w:r>
            <w:r>
              <w:softHyphen/>
              <w:t>raum</w:t>
            </w:r>
          </w:p>
        </w:tc>
        <w:tc>
          <w:tcPr>
            <w:tcW w:w="1304" w:type="dxa"/>
            <w:tcBorders>
              <w:top w:val="nil"/>
            </w:tcBorders>
            <w:shd w:val="clear" w:color="auto" w:fill="D9D9D9" w:themeFill="background1" w:themeFillShade="D9"/>
          </w:tcPr>
          <w:p w:rsidR="002F7444" w:rsidRDefault="002F7444" w:rsidP="00D6213E">
            <w:pPr>
              <w:pStyle w:val="TabText"/>
              <w:jc w:val="center"/>
            </w:pPr>
            <w:r>
              <w:t>Untersuchungs</w:t>
            </w:r>
            <w:r>
              <w:softHyphen/>
              <w:t>raum</w:t>
            </w:r>
          </w:p>
        </w:tc>
        <w:tc>
          <w:tcPr>
            <w:tcW w:w="1191" w:type="dxa"/>
            <w:tcBorders>
              <w:top w:val="nil"/>
            </w:tcBorders>
            <w:shd w:val="clear" w:color="auto" w:fill="D9D9D9" w:themeFill="background1" w:themeFillShade="D9"/>
          </w:tcPr>
          <w:p w:rsidR="002F7444" w:rsidRDefault="002F7444" w:rsidP="00D6213E">
            <w:pPr>
              <w:pStyle w:val="TabText"/>
              <w:jc w:val="center"/>
            </w:pPr>
            <w:r>
              <w:t>Planungs</w:t>
            </w:r>
            <w:r>
              <w:softHyphen/>
              <w:t>raum</w:t>
            </w:r>
          </w:p>
        </w:tc>
      </w:tr>
      <w:tr w:rsidR="002F7444" w:rsidTr="00D6213E">
        <w:trPr>
          <w:cantSplit/>
          <w:trHeight w:val="283"/>
        </w:trPr>
        <w:tc>
          <w:tcPr>
            <w:tcW w:w="2381" w:type="dxa"/>
            <w:vMerge w:val="restart"/>
            <w:shd w:val="clear" w:color="auto" w:fill="auto"/>
          </w:tcPr>
          <w:p w:rsidR="002F7444" w:rsidRDefault="002F7444" w:rsidP="00D6213E">
            <w:pPr>
              <w:pStyle w:val="TabText"/>
            </w:pPr>
            <w:r>
              <w:t xml:space="preserve">Verkehrsaufkommen </w:t>
            </w:r>
            <w:r>
              <w:br/>
              <w:t>[Anzahl Wege]</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rsidRPr="009E6F8D">
              <w:t>Personengruppe</w:t>
            </w:r>
            <w:r>
              <w:t xml:space="preserve"> </w:t>
            </w:r>
            <w:r>
              <w:br/>
            </w:r>
            <w:r>
              <w:sym w:font="Symbol" w:char="F0B4"/>
            </w:r>
            <w:r>
              <w:t xml:space="preserve"> 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1 </w:t>
            </w:r>
            <w:r>
              <w:sym w:font="Wingdings" w:char="F081"/>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w:t>
            </w:r>
            <w:r>
              <w:br/>
              <w:t>x 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1</w:t>
            </w:r>
            <w:r>
              <w:br/>
            </w:r>
            <w:r>
              <w:sym w:font="Symbol" w:char="F0B4"/>
            </w:r>
            <w:r>
              <w:t xml:space="preserve"> 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Verkehrsleistung [Personenkilometer] oder [Fahrzeugkilometer]</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1 </w:t>
            </w:r>
            <w:r>
              <w:sym w:font="Wingdings" w:char="F082"/>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2</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Straßenklasse</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val="restart"/>
            <w:shd w:val="clear" w:color="auto" w:fill="auto"/>
          </w:tcPr>
          <w:p w:rsidR="002F7444" w:rsidRDefault="002F7444" w:rsidP="00D6213E">
            <w:pPr>
              <w:pStyle w:val="TabText"/>
            </w:pPr>
            <w:r>
              <w:t>Verkehrszeitaufwand [Personenstunden] oder [Fahrzeugstunden]</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1</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2</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shd w:val="clear" w:color="auto" w:fill="auto"/>
          </w:tcPr>
          <w:p w:rsidR="002F7444" w:rsidRDefault="002F7444" w:rsidP="00D6213E">
            <w:pPr>
              <w:pStyle w:val="TabText"/>
            </w:pPr>
            <w:r>
              <w:t>mittl. Reiseweite pro Weg [km]</w:t>
            </w: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shd w:val="clear" w:color="auto" w:fill="auto"/>
          </w:tcPr>
          <w:p w:rsidR="002F7444" w:rsidRDefault="002F7444" w:rsidP="00D6213E">
            <w:pPr>
              <w:pStyle w:val="TabText"/>
            </w:pPr>
            <w:r>
              <w:t>mittl. Reisezeit pro Weg [min]</w:t>
            </w: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Wegezahl pro Person [Anzahl Wege]</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Reiseweite pro Person [km]</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Reiseweite pro Person [km]</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Row"/>
              <w:keepNext/>
            </w:pPr>
          </w:p>
        </w:tc>
        <w:tc>
          <w:tcPr>
            <w:tcW w:w="1701" w:type="dxa"/>
            <w:shd w:val="clear" w:color="auto" w:fill="auto"/>
            <w:vAlign w:val="center"/>
          </w:tcPr>
          <w:p w:rsidR="002F7444" w:rsidRDefault="002F7444" w:rsidP="002F7444">
            <w:pPr>
              <w:pStyle w:val="TabList"/>
              <w:numPr>
                <w:ilvl w:val="0"/>
                <w:numId w:val="8"/>
              </w:numPr>
              <w:ind w:left="176" w:hanging="176"/>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340"/>
        </w:trPr>
        <w:tc>
          <w:tcPr>
            <w:tcW w:w="9072" w:type="dxa"/>
            <w:gridSpan w:val="6"/>
            <w:shd w:val="clear" w:color="auto" w:fill="auto"/>
          </w:tcPr>
          <w:p w:rsidR="002F7444" w:rsidRDefault="002F7444" w:rsidP="00D6213E">
            <w:pPr>
              <w:pStyle w:val="TabHeader"/>
            </w:pPr>
            <w:r>
              <w:t>Legende</w:t>
            </w:r>
          </w:p>
          <w:p w:rsidR="002F7444" w:rsidRDefault="002F7444" w:rsidP="00D6213E">
            <w:pPr>
              <w:pStyle w:val="TabText"/>
              <w:ind w:left="454" w:hanging="454"/>
            </w:pPr>
            <w:r>
              <w:t>M</w:t>
            </w:r>
            <w:r>
              <w:tab/>
              <w:t>Kenngröße ist das Ergebnis einer Matrixauswertung. Es werden nur Wege mit Quelle und Ziel im jeweiligen Raum ausgewertet. Der Zellbinnenverkehr ist Bestandteil der Kenngröße.</w:t>
            </w:r>
          </w:p>
          <w:p w:rsidR="002F7444" w:rsidRDefault="002F7444" w:rsidP="00D6213E">
            <w:pPr>
              <w:pStyle w:val="TabText"/>
              <w:ind w:left="454" w:hanging="454"/>
            </w:pPr>
            <w:r>
              <w:t>U</w:t>
            </w:r>
            <w:r>
              <w:tab/>
              <w:t>Kenngröße ist das Ergebnis einer Umlegung und einer Aufsummierung der Kenngrößen über alle Netzelemente (Strecken, Abbieger, Anbindung) im jeweiligen Raum. Der Zellbinnenverkehr ist nicht Bestandteil der Kenngröße</w:t>
            </w:r>
          </w:p>
          <w:p w:rsidR="002F7444" w:rsidRDefault="002F7444" w:rsidP="00D6213E">
            <w:pPr>
              <w:pStyle w:val="TabText"/>
              <w:ind w:left="454"/>
            </w:pPr>
          </w:p>
          <w:p w:rsidR="002F7444" w:rsidRDefault="002F7444" w:rsidP="00D6213E">
            <w:pPr>
              <w:pStyle w:val="TabText"/>
              <w:ind w:left="454"/>
            </w:pPr>
            <w:r>
              <w:t>Die Kenngrößen einer Matrixauswertung M und einer Umlegungsauswertung U können nur dann verglichen werden, wenn der Zellbinnenverkehr nicht berücksichtigt wird und wenn die Kenngrößenmatrix nach der Umlegung nochmal neu berechnet wird.</w:t>
            </w:r>
          </w:p>
          <w:p w:rsidR="002F7444" w:rsidRDefault="002F7444" w:rsidP="00D6213E">
            <w:pPr>
              <w:pStyle w:val="TabText"/>
              <w:ind w:left="454" w:hanging="454"/>
            </w:pPr>
          </w:p>
          <w:p w:rsidR="002F7444" w:rsidRDefault="002F7444" w:rsidP="00D6213E">
            <w:pPr>
              <w:pStyle w:val="TabText"/>
              <w:ind w:left="454" w:hanging="454"/>
            </w:pPr>
            <w:r>
              <w:sym w:font="Wingdings" w:char="F081"/>
            </w:r>
            <w:r>
              <w:tab/>
              <w:t>Aus diesen Kenngrößen kann der wegebezogene Modal-Split berechnet werden.</w:t>
            </w:r>
          </w:p>
          <w:p w:rsidR="002F7444" w:rsidRDefault="002F7444" w:rsidP="00D6213E">
            <w:pPr>
              <w:pStyle w:val="TabText"/>
              <w:ind w:left="454" w:hanging="454"/>
            </w:pPr>
            <w:r>
              <w:sym w:font="Wingdings" w:char="F082"/>
            </w:r>
            <w:r>
              <w:tab/>
              <w:t>Aus diesen Kenngrößen kann der verkehrsleistungsbezogene Modal-Split berechnet werden.</w:t>
            </w:r>
          </w:p>
          <w:p w:rsidR="002F7444" w:rsidRDefault="002F7444" w:rsidP="00D6213E">
            <w:pPr>
              <w:pStyle w:val="TabText"/>
              <w:ind w:left="454" w:hanging="454"/>
            </w:pPr>
            <w:r>
              <w:sym w:font="Wingdings" w:char="F083"/>
            </w:r>
            <w:r>
              <w:tab/>
              <w:t>Diese Auswertung ist nur möglich, wenn der externe Verkehr als eigene Nachfragegruppe umgelegt wird.</w:t>
            </w:r>
          </w:p>
          <w:p w:rsidR="002F7444" w:rsidRDefault="002F7444" w:rsidP="00D6213E">
            <w:pPr>
              <w:pStyle w:val="TabText"/>
              <w:ind w:left="454" w:hanging="454"/>
            </w:pPr>
          </w:p>
          <w:p w:rsidR="002F7444" w:rsidRDefault="002F7444" w:rsidP="00D6213E">
            <w:pPr>
              <w:pStyle w:val="TabText"/>
            </w:pPr>
            <w:r>
              <w:t>Ausprägungen des Modus</w:t>
            </w:r>
          </w:p>
          <w:p w:rsidR="002F7444" w:rsidRDefault="002F7444" w:rsidP="002F7444">
            <w:pPr>
              <w:pStyle w:val="TabList"/>
              <w:numPr>
                <w:ilvl w:val="0"/>
                <w:numId w:val="8"/>
              </w:numPr>
              <w:ind w:left="173" w:hanging="173"/>
            </w:pPr>
            <w:r>
              <w:t>Modus 1: Fuß, Rad, ÖV, Pkw-Selbstfahrer und Pkw-Mitfahrer:</w:t>
            </w:r>
            <w:r>
              <w:br/>
              <w:t>Für diese Auswertungen ist keine Umlegung erforderlich; ausgewertet werden alle Wege mit Quelle und Ziel im jeweiligen Raum.</w:t>
            </w:r>
          </w:p>
          <w:p w:rsidR="002F7444" w:rsidRDefault="002F7444" w:rsidP="002F7444">
            <w:pPr>
              <w:pStyle w:val="TabList"/>
              <w:numPr>
                <w:ilvl w:val="0"/>
                <w:numId w:val="8"/>
              </w:numPr>
              <w:ind w:left="173" w:hanging="173"/>
            </w:pPr>
            <w:r>
              <w:t>Modus 2: ÖV, Pkw-Selbstfahrer, Lkw:</w:t>
            </w:r>
            <w:r>
              <w:br/>
              <w:t>Für diese Auswertungen ist eine Umlegung erforderlich, um die Verkehrsleistung und den Verkehrszeitaufwand pro Raum zu ermitteln.</w:t>
            </w:r>
          </w:p>
        </w:tc>
      </w:tr>
    </w:tbl>
    <w:p w:rsidR="002F7444" w:rsidRDefault="002F7444" w:rsidP="002F7444">
      <w:pPr>
        <w:pStyle w:val="Beschriftung"/>
      </w:pPr>
      <w:bookmarkStart w:id="15" w:name="_Ref23894109"/>
      <w:bookmarkStart w:id="16" w:name="_Ref11342344"/>
      <w:bookmarkStart w:id="17" w:name="_Toc23755289"/>
      <w:r>
        <w:t xml:space="preserve">Tabelle </w:t>
      </w:r>
      <w:r w:rsidR="008A225A">
        <w:fldChar w:fldCharType="begin"/>
      </w:r>
      <w:r w:rsidR="008A225A">
        <w:instrText xml:space="preserve"> SEQ Tabelle \* ARABIC </w:instrText>
      </w:r>
      <w:r w:rsidR="008A225A">
        <w:fldChar w:fldCharType="separate"/>
      </w:r>
      <w:r w:rsidR="00391EAE">
        <w:rPr>
          <w:noProof/>
        </w:rPr>
        <w:t>1</w:t>
      </w:r>
      <w:r w:rsidR="008A225A">
        <w:rPr>
          <w:noProof/>
        </w:rPr>
        <w:fldChar w:fldCharType="end"/>
      </w:r>
      <w:bookmarkEnd w:id="15"/>
      <w:r w:rsidRPr="00A426E0">
        <w:t>:</w:t>
      </w:r>
      <w:r w:rsidRPr="00A426E0">
        <w:tab/>
      </w:r>
      <w:r w:rsidRPr="000709DC">
        <w:t>Aggregierte Ergebnisse, die das Verkehrsnachfragemodell bereitstellen soll</w:t>
      </w:r>
      <w:r w:rsidRPr="00A426E0">
        <w:t>.</w:t>
      </w:r>
      <w:bookmarkEnd w:id="16"/>
      <w:bookmarkEnd w:id="17"/>
      <w:r w:rsidR="00E17995">
        <w:rPr>
          <w:rStyle w:val="Funotenzeichen"/>
        </w:rPr>
        <w:footnoteReference w:id="1"/>
      </w:r>
    </w:p>
    <w:p w:rsidR="00C027AF" w:rsidRDefault="00C027AF" w:rsidP="000311F3">
      <w:pPr>
        <w:pStyle w:val="berschrift1"/>
      </w:pPr>
      <w:bookmarkStart w:id="18" w:name="_Toc24843144"/>
      <w:r w:rsidRPr="00EA7DBB">
        <w:lastRenderedPageBreak/>
        <w:t>Räumliche Abgrenzung</w:t>
      </w:r>
      <w:bookmarkEnd w:id="18"/>
    </w:p>
    <w:p w:rsidR="00D0147A" w:rsidRDefault="00D0147A" w:rsidP="00D0147A">
      <w:pPr>
        <w:pStyle w:val="Body0"/>
      </w:pPr>
      <w:r w:rsidRPr="00A452F1">
        <w:t xml:space="preserve">Der Planungsraum umfasst den Raum, in dem Maßnahmen untersucht werden. Der Untersuchungsraum beinhaltet neben dem Planungsraum den </w:t>
      </w:r>
      <w:r w:rsidR="00503512" w:rsidRPr="000709DC">
        <w:t>Einflussraum</w:t>
      </w:r>
      <w:r w:rsidRPr="00A452F1">
        <w:t>, in dem die Maßnahmen Wirkungen auf die Verkehrsnachfrage haben. Der Außenraum dient zur Abbildung der verkehrlichen Interaktion des Untersuchungsraums mit dem „Rest der Welt“.</w:t>
      </w:r>
      <w:r>
        <w:t xml:space="preserve"> </w:t>
      </w:r>
      <w:r w:rsidR="00503512" w:rsidRPr="000709DC">
        <w:fldChar w:fldCharType="begin"/>
      </w:r>
      <w:r w:rsidR="00503512" w:rsidRPr="000709DC">
        <w:instrText xml:space="preserve"> REF _Ref8561490 \h </w:instrText>
      </w:r>
      <w:r w:rsidR="00503512" w:rsidRPr="000709DC">
        <w:fldChar w:fldCharType="separate"/>
      </w:r>
      <w:r w:rsidR="00391EAE" w:rsidRPr="000709DC">
        <w:t xml:space="preserve">Bild </w:t>
      </w:r>
      <w:r w:rsidR="00391EAE">
        <w:rPr>
          <w:noProof/>
        </w:rPr>
        <w:t>1</w:t>
      </w:r>
      <w:r w:rsidR="00503512" w:rsidRPr="000709DC">
        <w:fldChar w:fldCharType="end"/>
      </w:r>
      <w:r w:rsidR="00503512" w:rsidRPr="000709DC">
        <w:t xml:space="preserve"> zeigt den Planungs- und Einflussraum</w:t>
      </w:r>
      <w:r w:rsidR="00503512">
        <w:t>.</w:t>
      </w:r>
    </w:p>
    <w:p w:rsidR="006C5F42" w:rsidRDefault="00D0147A" w:rsidP="00D0147A">
      <w:pPr>
        <w:pStyle w:val="Body0"/>
      </w:pPr>
      <w:r>
        <w:t xml:space="preserve">Der Planungsraum umfasst einen Raum mit rund </w:t>
      </w:r>
      <w:bookmarkStart w:id="19" w:name="AnzEW"/>
      <w:r>
        <w:t>AnzEw</w:t>
      </w:r>
      <w:bookmarkEnd w:id="19"/>
      <w:r>
        <w:t xml:space="preserve"> Einwohnern und </w:t>
      </w:r>
      <w:bookmarkStart w:id="20" w:name="AnzAP"/>
      <w:r>
        <w:t>AnzAP</w:t>
      </w:r>
      <w:bookmarkEnd w:id="20"/>
      <w:r>
        <w:t xml:space="preserve"> Arbeitsplätzen.</w:t>
      </w:r>
    </w:p>
    <w:p w:rsidR="008F4ACF" w:rsidRDefault="002965E0" w:rsidP="008F4ACF">
      <w:pPr>
        <w:pStyle w:val="Body0"/>
      </w:pPr>
      <w:bookmarkStart w:id="21" w:name="UG_Ausdehnung"/>
      <w:r w:rsidRPr="00EA7DBB">
        <w:t>UG_Ausdehnung</w:t>
      </w:r>
      <w:bookmarkEnd w:id="21"/>
      <w:r w:rsidR="008F4ACF" w:rsidRPr="008F4ACF">
        <w:t xml:space="preserve"> </w:t>
      </w:r>
    </w:p>
    <w:p w:rsidR="00350DA2" w:rsidRDefault="00350DA2" w:rsidP="008F4ACF">
      <w:pPr>
        <w:pStyle w:val="Body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4"/>
      </w:tblGrid>
      <w:tr w:rsidR="00503512" w:rsidRPr="000709DC" w:rsidTr="00811EAD">
        <w:trPr>
          <w:trHeight w:val="3402"/>
        </w:trPr>
        <w:tc>
          <w:tcPr>
            <w:tcW w:w="8644" w:type="dxa"/>
            <w:shd w:val="clear" w:color="auto" w:fill="auto"/>
            <w:vAlign w:val="center"/>
          </w:tcPr>
          <w:p w:rsidR="00503512" w:rsidRPr="000709DC" w:rsidRDefault="00503512" w:rsidP="00811EAD">
            <w:pPr>
              <w:pStyle w:val="Body0"/>
              <w:jc w:val="center"/>
            </w:pPr>
            <w:r>
              <w:t>[Bild ergänzen]</w:t>
            </w:r>
          </w:p>
        </w:tc>
      </w:tr>
    </w:tbl>
    <w:p w:rsidR="00503512" w:rsidRDefault="00503512" w:rsidP="00E17995">
      <w:pPr>
        <w:pStyle w:val="Beschriftung"/>
      </w:pPr>
      <w:bookmarkStart w:id="22" w:name="_Ref8561490"/>
      <w:r w:rsidRPr="000709DC">
        <w:t xml:space="preserve">Bild </w:t>
      </w:r>
      <w:r w:rsidR="008A225A">
        <w:fldChar w:fldCharType="begin"/>
      </w:r>
      <w:r w:rsidR="008A225A">
        <w:instrText xml:space="preserve"> SEQ Bild \* ARABIC </w:instrText>
      </w:r>
      <w:r w:rsidR="008A225A">
        <w:fldChar w:fldCharType="separate"/>
      </w:r>
      <w:r w:rsidR="00391EAE">
        <w:rPr>
          <w:noProof/>
        </w:rPr>
        <w:t>1</w:t>
      </w:r>
      <w:r w:rsidR="008A225A">
        <w:rPr>
          <w:noProof/>
        </w:rPr>
        <w:fldChar w:fldCharType="end"/>
      </w:r>
      <w:bookmarkEnd w:id="22"/>
      <w:r w:rsidRPr="000709DC">
        <w:t>:</w:t>
      </w:r>
      <w:r w:rsidRPr="000709DC">
        <w:tab/>
      </w:r>
      <w:r w:rsidRPr="00E17995">
        <w:t>Planungs</w:t>
      </w:r>
      <w:r w:rsidRPr="000709DC">
        <w:t>- und Einflussraum</w:t>
      </w:r>
      <w:r w:rsidR="007E5434">
        <w:t>.</w:t>
      </w:r>
    </w:p>
    <w:p w:rsidR="008F4ACF" w:rsidRPr="00EA7DBB" w:rsidRDefault="008F4ACF" w:rsidP="000311F3">
      <w:pPr>
        <w:pStyle w:val="berschrift1"/>
      </w:pPr>
      <w:bookmarkStart w:id="23" w:name="_Toc24843145"/>
      <w:r w:rsidRPr="00EA7DBB">
        <w:t>Bezugszeitraum</w:t>
      </w:r>
      <w:bookmarkEnd w:id="23"/>
    </w:p>
    <w:p w:rsidR="009B1E21" w:rsidRDefault="009B1E21" w:rsidP="000311F3">
      <w:pPr>
        <w:pStyle w:val="berschrift9"/>
        <w:rPr>
          <w:lang w:val="de-CH"/>
        </w:rPr>
      </w:pPr>
      <w:bookmarkStart w:id="24" w:name="_Toc423456676"/>
      <w:r w:rsidRPr="00A93A68">
        <w:rPr>
          <w:lang w:val="de-CH"/>
        </w:rPr>
        <w:t>Analyse- und Prognosezeitpunkt</w:t>
      </w:r>
      <w:bookmarkEnd w:id="24"/>
    </w:p>
    <w:p w:rsidR="009B1E21" w:rsidRPr="009B1E21" w:rsidRDefault="009B1E21" w:rsidP="009B1E21">
      <w:pPr>
        <w:pStyle w:val="Body0"/>
        <w:rPr>
          <w:lang w:val="de-CH"/>
        </w:rPr>
      </w:pPr>
      <w:r w:rsidRPr="009B1E21">
        <w:rPr>
          <w:lang w:val="de-CH"/>
        </w:rPr>
        <w:t xml:space="preserve">Bezugsjahr für den Analysezustand ist das Jahr </w:t>
      </w:r>
      <w:r>
        <w:rPr>
          <w:lang w:val="de-CH"/>
        </w:rPr>
        <w:t>[20JJ]</w:t>
      </w:r>
      <w:r w:rsidRPr="009B1E21">
        <w:rPr>
          <w:lang w:val="de-CH"/>
        </w:rPr>
        <w:t xml:space="preserve">, wobei Eingangsdaten, insbesondere die Zähldaten und Strukturdaten je nach Verfügbarkeit z. T. aus zurückliegenden Jahren verwendet werden müssen. Grundlage für das Angebot im ÖV ist die Fahrplanperiode </w:t>
      </w:r>
      <w:r>
        <w:rPr>
          <w:lang w:val="de-CH"/>
        </w:rPr>
        <w:t>[</w:t>
      </w:r>
      <w:r w:rsidRPr="009B1E21">
        <w:rPr>
          <w:lang w:val="de-CH"/>
        </w:rPr>
        <w:t>12/20</w:t>
      </w:r>
      <w:r>
        <w:rPr>
          <w:lang w:val="de-CH"/>
        </w:rPr>
        <w:t>JJ</w:t>
      </w:r>
      <w:r w:rsidRPr="009B1E21">
        <w:rPr>
          <w:lang w:val="de-CH"/>
        </w:rPr>
        <w:t xml:space="preserve"> bis 12/20</w:t>
      </w:r>
      <w:r>
        <w:rPr>
          <w:lang w:val="de-CH"/>
        </w:rPr>
        <w:t>JJ]</w:t>
      </w:r>
      <w:r w:rsidRPr="009B1E21">
        <w:rPr>
          <w:lang w:val="de-CH"/>
        </w:rPr>
        <w:t>.</w:t>
      </w:r>
      <w:r>
        <w:rPr>
          <w:lang w:val="de-CH"/>
        </w:rPr>
        <w:t xml:space="preserve"> </w:t>
      </w:r>
      <w:r w:rsidRPr="009B1E21">
        <w:rPr>
          <w:lang w:val="de-CH"/>
        </w:rPr>
        <w:t xml:space="preserve">Basierend auf dem Modell des Analysezustands </w:t>
      </w:r>
      <w:r>
        <w:rPr>
          <w:lang w:val="de-CH"/>
        </w:rPr>
        <w:t>soll</w:t>
      </w:r>
      <w:r w:rsidRPr="009B1E21">
        <w:rPr>
          <w:lang w:val="de-CH"/>
        </w:rPr>
        <w:t xml:space="preserve"> </w:t>
      </w:r>
      <w:r>
        <w:rPr>
          <w:lang w:val="de-CH"/>
        </w:rPr>
        <w:t>ein</w:t>
      </w:r>
      <w:r w:rsidRPr="009B1E21">
        <w:rPr>
          <w:lang w:val="de-CH"/>
        </w:rPr>
        <w:t xml:space="preserve"> Prognosenull</w:t>
      </w:r>
      <w:r>
        <w:rPr>
          <w:lang w:val="de-CH"/>
        </w:rPr>
        <w:t>fall</w:t>
      </w:r>
      <w:r w:rsidRPr="009B1E21">
        <w:rPr>
          <w:lang w:val="de-CH"/>
        </w:rPr>
        <w:t xml:space="preserve"> für das Jahr </w:t>
      </w:r>
      <w:r>
        <w:rPr>
          <w:lang w:val="de-CH"/>
        </w:rPr>
        <w:t>[20JJ]</w:t>
      </w:r>
      <w:r w:rsidRPr="009B1E21">
        <w:rPr>
          <w:lang w:val="de-CH"/>
        </w:rPr>
        <w:t xml:space="preserve"> erstellt werden.</w:t>
      </w:r>
    </w:p>
    <w:p w:rsidR="008F4ACF" w:rsidRPr="00EA7DBB" w:rsidRDefault="008F4ACF" w:rsidP="000311F3">
      <w:pPr>
        <w:pStyle w:val="berschrift9"/>
      </w:pPr>
      <w:r w:rsidRPr="00EA7DBB">
        <w:t>Verkehrstage</w:t>
      </w:r>
    </w:p>
    <w:p w:rsidR="008F4ACF" w:rsidRPr="00EA7DBB" w:rsidRDefault="008F4ACF" w:rsidP="008F4ACF">
      <w:pPr>
        <w:pStyle w:val="Body0"/>
      </w:pPr>
      <w:bookmarkStart w:id="25" w:name="VTag_Art"/>
      <w:r w:rsidRPr="00EA7DBB">
        <w:t>VTag_Art</w:t>
      </w:r>
      <w:bookmarkEnd w:id="25"/>
    </w:p>
    <w:p w:rsidR="008F4ACF" w:rsidRPr="00EA7DBB" w:rsidRDefault="008F4ACF" w:rsidP="000311F3">
      <w:pPr>
        <w:pStyle w:val="berschrift9"/>
      </w:pPr>
      <w:r w:rsidRPr="00EA7DBB">
        <w:t>Modellfälle</w:t>
      </w:r>
    </w:p>
    <w:p w:rsidR="008F4ACF" w:rsidRPr="00EA7DBB" w:rsidRDefault="008F4ACF" w:rsidP="008F4ACF">
      <w:pPr>
        <w:pStyle w:val="Body0"/>
        <w:rPr>
          <w:lang w:eastAsia="de-DE"/>
        </w:rPr>
      </w:pPr>
      <w:bookmarkStart w:id="26" w:name="Modellfälle"/>
      <w:r w:rsidRPr="00EA7DBB">
        <w:rPr>
          <w:lang w:eastAsia="de-DE"/>
        </w:rPr>
        <w:t>Modellfälle</w:t>
      </w:r>
      <w:bookmarkEnd w:id="26"/>
    </w:p>
    <w:p w:rsidR="00C027AF" w:rsidRPr="00EA7DBB" w:rsidRDefault="00C027AF" w:rsidP="000311F3">
      <w:pPr>
        <w:pStyle w:val="berschrift1"/>
      </w:pPr>
      <w:bookmarkStart w:id="27" w:name="_Toc24843146"/>
      <w:r w:rsidRPr="00EA7DBB">
        <w:t>Abbildung der Raum- und Siedlungsstruktur</w:t>
      </w:r>
      <w:bookmarkEnd w:id="27"/>
    </w:p>
    <w:p w:rsidR="002965E0" w:rsidRPr="00EA7DBB" w:rsidRDefault="002965E0" w:rsidP="00082560">
      <w:pPr>
        <w:pStyle w:val="Body0"/>
        <w:rPr>
          <w:lang w:eastAsia="de-DE"/>
        </w:rPr>
      </w:pPr>
      <w:bookmarkStart w:id="28" w:name="Zonen_Anzahl_PR"/>
      <w:r w:rsidRPr="00EA7DBB">
        <w:rPr>
          <w:lang w:eastAsia="de-DE"/>
        </w:rPr>
        <w:t>Zonen_Anzahl_PR</w:t>
      </w:r>
      <w:bookmarkEnd w:id="28"/>
    </w:p>
    <w:p w:rsidR="00C24B8F" w:rsidRDefault="00082560" w:rsidP="00C24B8F">
      <w:pPr>
        <w:pStyle w:val="Body0"/>
        <w:rPr>
          <w:lang w:eastAsia="de-DE"/>
        </w:rPr>
      </w:pPr>
      <w:bookmarkStart w:id="29" w:name="Zonen_Anzahl_UR"/>
      <w:r w:rsidRPr="00EA7DBB">
        <w:rPr>
          <w:lang w:eastAsia="de-DE"/>
        </w:rPr>
        <w:t>Zonen_Anzahl_UR</w:t>
      </w:r>
      <w:bookmarkEnd w:id="29"/>
    </w:p>
    <w:p w:rsidR="006629B6" w:rsidRPr="004C747C" w:rsidRDefault="006629B6" w:rsidP="006629B6">
      <w:pPr>
        <w:pStyle w:val="Body0"/>
        <w:rPr>
          <w:lang w:eastAsia="de-DE"/>
        </w:rPr>
      </w:pPr>
      <w:r w:rsidRPr="004C747C">
        <w:rPr>
          <w:lang w:eastAsia="de-DE"/>
        </w:rPr>
        <w:t>Bei der Festlegung der Verkehrszellen sollen folgende Regeln beachtet werden:</w:t>
      </w:r>
    </w:p>
    <w:p w:rsidR="006629B6" w:rsidRDefault="006629B6" w:rsidP="00C93E92">
      <w:pPr>
        <w:pStyle w:val="List0"/>
        <w:rPr>
          <w:lang w:eastAsia="de-DE"/>
        </w:rPr>
      </w:pPr>
      <w:bookmarkStart w:id="30" w:name="Zellen_Empfehlungen"/>
      <w:r w:rsidRPr="006629B6">
        <w:rPr>
          <w:lang w:eastAsia="de-DE"/>
        </w:rPr>
        <w:lastRenderedPageBreak/>
        <w:t>Zellen_Empfehlungen</w:t>
      </w:r>
      <w:bookmarkEnd w:id="30"/>
    </w:p>
    <w:p w:rsidR="00C027AF" w:rsidRPr="00EA7DBB" w:rsidRDefault="00C027AF" w:rsidP="000311F3">
      <w:pPr>
        <w:pStyle w:val="berschrift1"/>
      </w:pPr>
      <w:bookmarkStart w:id="31" w:name="_Toc24843147"/>
      <w:r w:rsidRPr="00EA7DBB">
        <w:t>Abbildung des Verkehrsangebots</w:t>
      </w:r>
      <w:bookmarkEnd w:id="31"/>
    </w:p>
    <w:p w:rsidR="00DE3BAC" w:rsidRPr="00EA7DBB" w:rsidRDefault="00DE3BAC" w:rsidP="000311F3">
      <w:pPr>
        <w:pStyle w:val="berschrift2"/>
      </w:pPr>
      <w:bookmarkStart w:id="32" w:name="_Toc24843148"/>
      <w:r w:rsidRPr="00EA7DBB">
        <w:t>Netz de</w:t>
      </w:r>
      <w:r w:rsidR="00811EAD">
        <w:t>s</w:t>
      </w:r>
      <w:r w:rsidRPr="00EA7DBB">
        <w:t xml:space="preserve"> </w:t>
      </w:r>
      <w:r w:rsidR="00140196">
        <w:t>Straßenverkehrs</w:t>
      </w:r>
      <w:bookmarkEnd w:id="32"/>
    </w:p>
    <w:p w:rsidR="00C24B8F" w:rsidRPr="00EA7DBB" w:rsidRDefault="00066858" w:rsidP="000311F3">
      <w:pPr>
        <w:pStyle w:val="berschrift9"/>
      </w:pPr>
      <w:r w:rsidRPr="00EA7DBB">
        <w:t>Enthaltene Straßenklassen bzw. Wegenetz</w:t>
      </w:r>
    </w:p>
    <w:p w:rsidR="00DE3BAC" w:rsidRPr="00EA7DBB" w:rsidRDefault="002965E0" w:rsidP="00CA5454">
      <w:pPr>
        <w:spacing w:after="0" w:line="240" w:lineRule="auto"/>
        <w:rPr>
          <w:rFonts w:cs="Arial"/>
          <w:bCs/>
          <w:color w:val="000000"/>
          <w:sz w:val="22"/>
          <w:szCs w:val="22"/>
          <w:lang w:eastAsia="de-DE"/>
        </w:rPr>
      </w:pPr>
      <w:bookmarkStart w:id="33" w:name="Strassenklassen"/>
      <w:r w:rsidRPr="00EA7DBB">
        <w:rPr>
          <w:rFonts w:cs="Arial"/>
          <w:bCs/>
          <w:color w:val="000000"/>
          <w:sz w:val="22"/>
          <w:szCs w:val="22"/>
          <w:lang w:eastAsia="de-DE"/>
        </w:rPr>
        <w:t>Strassenklassen</w:t>
      </w:r>
      <w:bookmarkEnd w:id="33"/>
    </w:p>
    <w:p w:rsidR="00DE3BAC" w:rsidRPr="00EA7DBB" w:rsidRDefault="00DE3BAC" w:rsidP="000311F3">
      <w:pPr>
        <w:pStyle w:val="berschrift9"/>
      </w:pPr>
      <w:r w:rsidRPr="00EA7DBB">
        <w:t>Modellierung der Knotenpunkte</w:t>
      </w:r>
    </w:p>
    <w:p w:rsidR="00DE3BAC" w:rsidRPr="00EA7DBB" w:rsidRDefault="00D47F2F" w:rsidP="00D47F2F">
      <w:pPr>
        <w:pStyle w:val="Body0"/>
        <w:rPr>
          <w:lang w:eastAsia="de-DE"/>
        </w:rPr>
      </w:pPr>
      <w:bookmarkStart w:id="34" w:name="MIV_KnotenPunkte"/>
      <w:r w:rsidRPr="00EA7DBB">
        <w:rPr>
          <w:lang w:eastAsia="de-DE"/>
        </w:rPr>
        <w:t>MIV_KnotenPunkte</w:t>
      </w:r>
      <w:bookmarkEnd w:id="34"/>
    </w:p>
    <w:p w:rsidR="00DE3BAC" w:rsidRPr="00EA7DBB" w:rsidRDefault="00DE3BAC" w:rsidP="000311F3">
      <w:pPr>
        <w:pStyle w:val="berschrift9"/>
      </w:pPr>
      <w:r w:rsidRPr="00EA7DBB">
        <w:t>Fahrzeugklassen für den motorisierten Verkehr</w:t>
      </w:r>
    </w:p>
    <w:p w:rsidR="007B624D" w:rsidRPr="00EA7DBB" w:rsidRDefault="002831C0" w:rsidP="002831C0">
      <w:pPr>
        <w:pStyle w:val="Body0"/>
        <w:rPr>
          <w:lang w:eastAsia="de-DE"/>
        </w:rPr>
      </w:pPr>
      <w:bookmarkStart w:id="35" w:name="MIV_FzKlassen"/>
      <w:r w:rsidRPr="00EA7DBB">
        <w:rPr>
          <w:lang w:eastAsia="de-DE"/>
        </w:rPr>
        <w:t>MIV_FzKlassen</w:t>
      </w:r>
      <w:bookmarkEnd w:id="35"/>
    </w:p>
    <w:p w:rsidR="00066858" w:rsidRPr="00EA7DBB" w:rsidRDefault="00066858" w:rsidP="000311F3">
      <w:pPr>
        <w:pStyle w:val="berschrift2"/>
      </w:pPr>
      <w:bookmarkStart w:id="36" w:name="_Toc24843149"/>
      <w:r w:rsidRPr="00EA7DBB">
        <w:t xml:space="preserve">Netz des </w:t>
      </w:r>
      <w:r w:rsidR="005F3687">
        <w:t>ö</w:t>
      </w:r>
      <w:r w:rsidRPr="00EA7DBB">
        <w:t>ffentlichen Verkehrs</w:t>
      </w:r>
      <w:bookmarkEnd w:id="36"/>
    </w:p>
    <w:p w:rsidR="007B624D" w:rsidRPr="00EA7DBB" w:rsidRDefault="00435E3C" w:rsidP="000311F3">
      <w:pPr>
        <w:pStyle w:val="berschrift9"/>
      </w:pPr>
      <w:r w:rsidRPr="00EA7DBB">
        <w:t>Systeme des öffentlichen Verkehrs</w:t>
      </w:r>
    </w:p>
    <w:p w:rsidR="00DE3BAC" w:rsidRPr="00EA7DBB" w:rsidRDefault="00082560" w:rsidP="00082560">
      <w:pPr>
        <w:spacing w:after="0" w:line="240" w:lineRule="auto"/>
        <w:rPr>
          <w:rFonts w:cs="Arial"/>
          <w:bCs/>
          <w:color w:val="000000"/>
          <w:sz w:val="22"/>
          <w:szCs w:val="22"/>
          <w:lang w:eastAsia="de-DE"/>
        </w:rPr>
      </w:pPr>
      <w:bookmarkStart w:id="37" w:name="OEV_Systeme"/>
      <w:r w:rsidRPr="00EA7DBB">
        <w:rPr>
          <w:rFonts w:cs="Arial"/>
          <w:bCs/>
          <w:color w:val="000000"/>
          <w:sz w:val="22"/>
          <w:szCs w:val="22"/>
          <w:lang w:eastAsia="de-DE"/>
        </w:rPr>
        <w:t>OEV_Systeme</w:t>
      </w:r>
      <w:bookmarkEnd w:id="37"/>
    </w:p>
    <w:p w:rsidR="00DE3BAC" w:rsidRPr="00EA7DBB" w:rsidRDefault="00DE3BAC" w:rsidP="000311F3">
      <w:pPr>
        <w:pStyle w:val="berschrift9"/>
      </w:pPr>
      <w:r w:rsidRPr="00EA7DBB">
        <w:t>Differenzierung des öffentlichen Verkehrs</w:t>
      </w:r>
    </w:p>
    <w:p w:rsidR="00066858" w:rsidRPr="00EA7DBB" w:rsidRDefault="00FE0EDA" w:rsidP="00FE0EDA">
      <w:pPr>
        <w:pStyle w:val="Body0"/>
      </w:pPr>
      <w:bookmarkStart w:id="38" w:name="OEV_Diff"/>
      <w:r w:rsidRPr="00EA7DBB">
        <w:t>OEV_Diff</w:t>
      </w:r>
      <w:bookmarkEnd w:id="38"/>
    </w:p>
    <w:p w:rsidR="00066858" w:rsidRPr="00EA7DBB" w:rsidRDefault="00066858" w:rsidP="000311F3">
      <w:pPr>
        <w:pStyle w:val="berschrift9"/>
      </w:pPr>
      <w:r w:rsidRPr="00EA7DBB">
        <w:t>Fahrplanangebot</w:t>
      </w:r>
    </w:p>
    <w:p w:rsidR="00435E3C" w:rsidRPr="00EA7DBB" w:rsidRDefault="00174D0E" w:rsidP="00174D0E">
      <w:pPr>
        <w:pStyle w:val="Body0"/>
        <w:rPr>
          <w:lang w:eastAsia="de-DE"/>
        </w:rPr>
      </w:pPr>
      <w:bookmarkStart w:id="39" w:name="OEV_Fahrplan"/>
      <w:r w:rsidRPr="00EA7DBB">
        <w:rPr>
          <w:lang w:eastAsia="de-DE"/>
        </w:rPr>
        <w:t>OEV_Fahrplan</w:t>
      </w:r>
      <w:bookmarkEnd w:id="39"/>
    </w:p>
    <w:p w:rsidR="00066858" w:rsidRPr="00EA7DBB" w:rsidRDefault="00C47C5A" w:rsidP="00C47C5A">
      <w:pPr>
        <w:pStyle w:val="Body0"/>
        <w:rPr>
          <w:lang w:eastAsia="de-DE"/>
        </w:rPr>
      </w:pPr>
      <w:bookmarkStart w:id="40" w:name="OEV_Extra"/>
      <w:r w:rsidRPr="00EA7DBB">
        <w:rPr>
          <w:lang w:eastAsia="de-DE"/>
        </w:rPr>
        <w:t>OEV_Extra</w:t>
      </w:r>
      <w:bookmarkEnd w:id="40"/>
    </w:p>
    <w:p w:rsidR="00435E3C" w:rsidRPr="00EA7DBB" w:rsidRDefault="004C7A0C" w:rsidP="000311F3">
      <w:pPr>
        <w:pStyle w:val="berschrift9"/>
      </w:pPr>
      <w:r w:rsidRPr="00EA7DBB">
        <w:t>Park</w:t>
      </w:r>
      <w:r w:rsidR="006B17A5">
        <w:t>+</w:t>
      </w:r>
      <w:r w:rsidRPr="00EA7DBB">
        <w:t>Ride</w:t>
      </w:r>
    </w:p>
    <w:p w:rsidR="00435E3C" w:rsidRPr="00EA7DBB" w:rsidRDefault="00082560" w:rsidP="00C24B8F">
      <w:pPr>
        <w:pStyle w:val="Body0"/>
      </w:pPr>
      <w:bookmarkStart w:id="41" w:name="ParkAndRide"/>
      <w:r w:rsidRPr="00EA7DBB">
        <w:t>ParkAndRide</w:t>
      </w:r>
      <w:bookmarkEnd w:id="41"/>
    </w:p>
    <w:p w:rsidR="00C027AF" w:rsidRPr="00EA7DBB" w:rsidRDefault="00C027AF" w:rsidP="000311F3">
      <w:pPr>
        <w:pStyle w:val="berschrift1"/>
      </w:pPr>
      <w:bookmarkStart w:id="42" w:name="_Toc24843150"/>
      <w:r w:rsidRPr="00EA7DBB">
        <w:t>Abbildung der Verkehrsnachfrage</w:t>
      </w:r>
      <w:bookmarkEnd w:id="42"/>
    </w:p>
    <w:p w:rsidR="00546B4B" w:rsidRDefault="00546B4B" w:rsidP="000311F3">
      <w:pPr>
        <w:pStyle w:val="berschrift2"/>
      </w:pPr>
      <w:bookmarkStart w:id="43" w:name="_Toc24843151"/>
      <w:r>
        <w:t>Segmentierung der Verkehrsnachfrage</w:t>
      </w:r>
      <w:bookmarkEnd w:id="43"/>
    </w:p>
    <w:p w:rsidR="00546B4B" w:rsidRPr="00EA7DBB" w:rsidRDefault="00546B4B" w:rsidP="000311F3">
      <w:pPr>
        <w:pStyle w:val="berschrift9"/>
      </w:pPr>
      <w:r w:rsidRPr="00EA7DBB">
        <w:t>Differenzierung der Personengruppen</w:t>
      </w:r>
    </w:p>
    <w:p w:rsidR="00546B4B" w:rsidRPr="00EA7DBB" w:rsidRDefault="00546B4B" w:rsidP="00546B4B">
      <w:pPr>
        <w:pStyle w:val="Body0"/>
        <w:rPr>
          <w:lang w:eastAsia="de-DE"/>
        </w:rPr>
      </w:pPr>
      <w:bookmarkStart w:id="44" w:name="Personengruppen_Diff"/>
      <w:r w:rsidRPr="00EA7DBB">
        <w:rPr>
          <w:lang w:eastAsia="de-DE"/>
        </w:rPr>
        <w:t>Personengruppen_Diff</w:t>
      </w:r>
      <w:bookmarkEnd w:id="44"/>
    </w:p>
    <w:p w:rsidR="00546B4B" w:rsidRPr="00EA7DBB" w:rsidRDefault="00546B4B" w:rsidP="000311F3">
      <w:pPr>
        <w:pStyle w:val="berschrift9"/>
      </w:pPr>
      <w:r w:rsidRPr="00EA7DBB">
        <w:lastRenderedPageBreak/>
        <w:t>Differenzierung der Aktivitäten</w:t>
      </w:r>
    </w:p>
    <w:p w:rsidR="00546B4B" w:rsidRPr="00EA7DBB" w:rsidRDefault="00546B4B" w:rsidP="00546B4B">
      <w:pPr>
        <w:pStyle w:val="Body0"/>
        <w:rPr>
          <w:lang w:eastAsia="de-DE"/>
        </w:rPr>
      </w:pPr>
      <w:bookmarkStart w:id="45" w:name="Aktivitaetendiff"/>
      <w:r w:rsidRPr="00EA7DBB">
        <w:rPr>
          <w:lang w:eastAsia="de-DE"/>
        </w:rPr>
        <w:t>Aktivitaetendiff</w:t>
      </w:r>
      <w:bookmarkEnd w:id="45"/>
    </w:p>
    <w:p w:rsidR="009E4EEA" w:rsidRPr="00EA7DBB" w:rsidRDefault="009E4EEA" w:rsidP="000311F3">
      <w:pPr>
        <w:pStyle w:val="berschrift2"/>
      </w:pPr>
      <w:bookmarkStart w:id="46" w:name="_Toc24843152"/>
      <w:r w:rsidRPr="00EA7DBB">
        <w:t>Verkehrsmittelverfügbarkeitsmodell</w:t>
      </w:r>
      <w:bookmarkEnd w:id="46"/>
    </w:p>
    <w:p w:rsidR="009E4EEA" w:rsidRPr="00EA7DBB" w:rsidRDefault="00421AD4" w:rsidP="009E4EEA">
      <w:pPr>
        <w:pStyle w:val="Body0"/>
      </w:pPr>
      <w:bookmarkStart w:id="47" w:name="VMV_Modell"/>
      <w:r w:rsidRPr="00EA7DBB">
        <w:t>VMV_Modell</w:t>
      </w:r>
      <w:bookmarkEnd w:id="47"/>
    </w:p>
    <w:p w:rsidR="00C24B8F" w:rsidRPr="00EA7DBB" w:rsidRDefault="007B624D" w:rsidP="000311F3">
      <w:pPr>
        <w:pStyle w:val="berschrift2"/>
      </w:pPr>
      <w:bookmarkStart w:id="48" w:name="_Toc24843153"/>
      <w:r w:rsidRPr="00EA7DBB">
        <w:t>Verkehrserzeugung</w:t>
      </w:r>
      <w:bookmarkEnd w:id="48"/>
    </w:p>
    <w:p w:rsidR="007B624D" w:rsidRDefault="007B624D" w:rsidP="000311F3">
      <w:pPr>
        <w:pStyle w:val="berschrift9"/>
      </w:pPr>
      <w:r w:rsidRPr="00EA7DBB">
        <w:t>Erzeugungsmodell</w:t>
      </w:r>
    </w:p>
    <w:p w:rsidR="002F2C96" w:rsidRPr="002F2C96" w:rsidRDefault="002F2C96" w:rsidP="002F2C96">
      <w:pPr>
        <w:pStyle w:val="Body0"/>
      </w:pPr>
      <w:r>
        <w:t>Das Verkehrserzeugungsmodell soll folgende Anforderungen erfüllen:</w:t>
      </w:r>
    </w:p>
    <w:p w:rsidR="007B624D" w:rsidRPr="00EA7DBB" w:rsidRDefault="00421AD4" w:rsidP="002F2C96">
      <w:pPr>
        <w:pStyle w:val="List0"/>
        <w:rPr>
          <w:lang w:eastAsia="de-DE"/>
        </w:rPr>
      </w:pPr>
      <w:bookmarkStart w:id="49" w:name="VErz_Modell"/>
      <w:r w:rsidRPr="00EA7DBB">
        <w:rPr>
          <w:lang w:eastAsia="de-DE"/>
        </w:rPr>
        <w:t>VErz_Modell</w:t>
      </w:r>
      <w:bookmarkEnd w:id="49"/>
    </w:p>
    <w:p w:rsidR="00061D9F" w:rsidRPr="00EA7DBB" w:rsidRDefault="00061D9F" w:rsidP="000311F3">
      <w:pPr>
        <w:pStyle w:val="berschrift9"/>
      </w:pPr>
      <w:r w:rsidRPr="00EA7DBB">
        <w:t>Singuläre Verkehrserzeuger</w:t>
      </w:r>
    </w:p>
    <w:p w:rsidR="00061D9F" w:rsidRPr="00EA7DBB" w:rsidRDefault="00DA3801" w:rsidP="00061D9F">
      <w:pPr>
        <w:pStyle w:val="Body0"/>
      </w:pPr>
      <w:bookmarkStart w:id="50" w:name="SingVErz"/>
      <w:r w:rsidRPr="00EA7DBB">
        <w:t>SingVErz</w:t>
      </w:r>
      <w:bookmarkEnd w:id="50"/>
    </w:p>
    <w:p w:rsidR="007B624D" w:rsidRPr="00EA7DBB" w:rsidRDefault="007B624D" w:rsidP="000311F3">
      <w:pPr>
        <w:pStyle w:val="berschrift2"/>
      </w:pPr>
      <w:bookmarkStart w:id="51" w:name="_Toc24843154"/>
      <w:r w:rsidRPr="00EA7DBB">
        <w:t>Verkehrsverteilung</w:t>
      </w:r>
      <w:bookmarkEnd w:id="51"/>
    </w:p>
    <w:p w:rsidR="007B624D" w:rsidRPr="00EA7DBB" w:rsidRDefault="007B624D" w:rsidP="000311F3">
      <w:pPr>
        <w:pStyle w:val="berschrift9"/>
      </w:pPr>
      <w:r w:rsidRPr="00EA7DBB">
        <w:t>Zielwahlmodel</w:t>
      </w:r>
    </w:p>
    <w:p w:rsidR="007B624D" w:rsidRPr="00EA7DBB" w:rsidRDefault="00421AD4" w:rsidP="00DA3801">
      <w:pPr>
        <w:spacing w:after="0" w:line="240" w:lineRule="auto"/>
        <w:jc w:val="left"/>
        <w:rPr>
          <w:rFonts w:cs="Arial"/>
          <w:bCs/>
          <w:color w:val="000000"/>
          <w:sz w:val="22"/>
          <w:szCs w:val="22"/>
          <w:lang w:eastAsia="de-DE"/>
        </w:rPr>
      </w:pPr>
      <w:bookmarkStart w:id="52" w:name="VZiel_Modell"/>
      <w:r w:rsidRPr="00EA7DBB">
        <w:rPr>
          <w:rFonts w:cs="Arial"/>
          <w:bCs/>
          <w:color w:val="000000"/>
          <w:sz w:val="22"/>
          <w:szCs w:val="22"/>
          <w:lang w:eastAsia="de-DE"/>
        </w:rPr>
        <w:t>VZiel_Modell</w:t>
      </w:r>
      <w:bookmarkEnd w:id="52"/>
    </w:p>
    <w:p w:rsidR="007B624D" w:rsidRPr="00EA7DBB" w:rsidRDefault="007B624D" w:rsidP="000311F3">
      <w:pPr>
        <w:pStyle w:val="berschrift2"/>
      </w:pPr>
      <w:bookmarkStart w:id="53" w:name="_Toc24843155"/>
      <w:r w:rsidRPr="00EA7DBB">
        <w:t>Verkehrsmoduswahl</w:t>
      </w:r>
      <w:bookmarkEnd w:id="53"/>
    </w:p>
    <w:p w:rsidR="007B624D" w:rsidRPr="00EA7DBB" w:rsidRDefault="007B624D" w:rsidP="000311F3">
      <w:pPr>
        <w:pStyle w:val="berschrift9"/>
      </w:pPr>
      <w:r w:rsidRPr="00EA7DBB">
        <w:t>Modale Auflösung</w:t>
      </w:r>
    </w:p>
    <w:p w:rsidR="007B624D" w:rsidRPr="00EA7DBB" w:rsidRDefault="002965E0" w:rsidP="00DA3801">
      <w:pPr>
        <w:pStyle w:val="Body0"/>
        <w:rPr>
          <w:lang w:eastAsia="de-DE"/>
        </w:rPr>
      </w:pPr>
      <w:bookmarkStart w:id="54" w:name="Modus_Aufloesung"/>
      <w:r w:rsidRPr="00EA7DBB">
        <w:rPr>
          <w:lang w:eastAsia="de-DE"/>
        </w:rPr>
        <w:t>Modus_Aufloesu</w:t>
      </w:r>
      <w:r w:rsidR="00CC0D3F" w:rsidRPr="00EA7DBB">
        <w:rPr>
          <w:lang w:eastAsia="de-DE"/>
        </w:rPr>
        <w:t>ng</w:t>
      </w:r>
      <w:bookmarkEnd w:id="54"/>
    </w:p>
    <w:p w:rsidR="007B624D" w:rsidRPr="00EA7DBB" w:rsidRDefault="007B624D" w:rsidP="000311F3">
      <w:pPr>
        <w:pStyle w:val="berschrift9"/>
      </w:pPr>
      <w:r w:rsidRPr="00EA7DBB">
        <w:t>Verwendetes Moduswahlmodell</w:t>
      </w:r>
    </w:p>
    <w:p w:rsidR="007B624D" w:rsidRPr="00EA7DBB" w:rsidRDefault="00DA3801" w:rsidP="00DA3801">
      <w:pPr>
        <w:pStyle w:val="Body0"/>
        <w:rPr>
          <w:lang w:eastAsia="de-DE"/>
        </w:rPr>
      </w:pPr>
      <w:bookmarkStart w:id="55" w:name="VModus_Modell"/>
      <w:r w:rsidRPr="00EA7DBB">
        <w:rPr>
          <w:lang w:eastAsia="de-DE"/>
        </w:rPr>
        <w:t>VModus_Modell</w:t>
      </w:r>
      <w:bookmarkEnd w:id="55"/>
    </w:p>
    <w:p w:rsidR="007B624D" w:rsidRPr="00EA7DBB" w:rsidRDefault="00F8564C" w:rsidP="000311F3">
      <w:pPr>
        <w:pStyle w:val="berschrift2"/>
      </w:pPr>
      <w:bookmarkStart w:id="56" w:name="_Toc24843156"/>
      <w:r>
        <w:t>Umlegung IV</w:t>
      </w:r>
      <w:bookmarkEnd w:id="56"/>
    </w:p>
    <w:p w:rsidR="007B624D" w:rsidRDefault="0023723D" w:rsidP="004F20A2">
      <w:pPr>
        <w:pStyle w:val="Body0"/>
        <w:rPr>
          <w:lang w:eastAsia="de-DE"/>
        </w:rPr>
      </w:pPr>
      <w:bookmarkStart w:id="57" w:name="VUmlegung_IV_Modell"/>
      <w:r>
        <w:rPr>
          <w:lang w:eastAsia="de-DE"/>
        </w:rPr>
        <w:t>VUmlegung_IV_Modell</w:t>
      </w:r>
      <w:bookmarkEnd w:id="57"/>
    </w:p>
    <w:p w:rsidR="001D424E" w:rsidRPr="001D424E" w:rsidRDefault="001D424E" w:rsidP="001D424E">
      <w:pPr>
        <w:pStyle w:val="Body0"/>
        <w:rPr>
          <w:lang w:eastAsia="de-DE"/>
        </w:rPr>
      </w:pPr>
      <w:bookmarkStart w:id="58" w:name="Widerstandsfunktion_IV"/>
      <w:r w:rsidRPr="001D424E">
        <w:rPr>
          <w:lang w:eastAsia="de-DE"/>
        </w:rPr>
        <w:t>Widerstandsfunktion_IV</w:t>
      </w:r>
      <w:bookmarkEnd w:id="58"/>
    </w:p>
    <w:p w:rsidR="00693C32" w:rsidRPr="00EA7DBB" w:rsidRDefault="00693C32" w:rsidP="000311F3">
      <w:pPr>
        <w:pStyle w:val="berschrift2"/>
      </w:pPr>
      <w:bookmarkStart w:id="59" w:name="_Toc24843157"/>
      <w:r>
        <w:t>Umlegung ÖV</w:t>
      </w:r>
      <w:bookmarkEnd w:id="59"/>
    </w:p>
    <w:p w:rsidR="009B1E21" w:rsidRPr="00EA7DBB" w:rsidRDefault="009B1E21" w:rsidP="004F20A2">
      <w:pPr>
        <w:pStyle w:val="Body0"/>
        <w:rPr>
          <w:lang w:eastAsia="de-DE"/>
        </w:rPr>
      </w:pPr>
      <w:bookmarkStart w:id="60" w:name="VUmlegung_ÖV_Modell"/>
      <w:r>
        <w:rPr>
          <w:lang w:eastAsia="de-DE"/>
        </w:rPr>
        <w:t>VUmlegung_ÖV_Modell</w:t>
      </w:r>
      <w:bookmarkEnd w:id="60"/>
    </w:p>
    <w:p w:rsidR="009E4EEA" w:rsidRPr="00EA7DBB" w:rsidRDefault="00731477" w:rsidP="000311F3">
      <w:pPr>
        <w:pStyle w:val="berschrift2"/>
      </w:pPr>
      <w:bookmarkStart w:id="61" w:name="_Toc24843158"/>
      <w:r w:rsidRPr="00EA7DBB">
        <w:t>Abfahrtszeitwahl</w:t>
      </w:r>
      <w:bookmarkEnd w:id="61"/>
    </w:p>
    <w:p w:rsidR="00731477" w:rsidRDefault="004F20A2" w:rsidP="004F20A2">
      <w:pPr>
        <w:pStyle w:val="Body0"/>
        <w:rPr>
          <w:lang w:eastAsia="de-DE"/>
        </w:rPr>
      </w:pPr>
      <w:bookmarkStart w:id="62" w:name="VAbfahrt_Modell"/>
      <w:r w:rsidRPr="00EA7DBB">
        <w:rPr>
          <w:lang w:eastAsia="de-DE"/>
        </w:rPr>
        <w:t>VAbfahrt_Modell</w:t>
      </w:r>
      <w:bookmarkEnd w:id="62"/>
    </w:p>
    <w:p w:rsidR="006D358F" w:rsidRPr="00EA7DBB" w:rsidRDefault="006D358F" w:rsidP="006D358F">
      <w:pPr>
        <w:pStyle w:val="Body0"/>
        <w:rPr>
          <w:lang w:eastAsia="de-DE"/>
        </w:rPr>
      </w:pPr>
    </w:p>
    <w:p w:rsidR="00EF37D5" w:rsidRPr="00EA7DBB" w:rsidRDefault="00527EA6" w:rsidP="000311F3">
      <w:pPr>
        <w:pStyle w:val="berschrift1"/>
      </w:pPr>
      <w:bookmarkStart w:id="63" w:name="_Toc24843159"/>
      <w:r>
        <w:lastRenderedPageBreak/>
        <w:t>E</w:t>
      </w:r>
      <w:r w:rsidRPr="00EA7DBB">
        <w:t xml:space="preserve">xterner Verkehr </w:t>
      </w:r>
      <w:r w:rsidR="007036B9">
        <w:t>und</w:t>
      </w:r>
      <w:r w:rsidR="00C027AF" w:rsidRPr="00EA7DBB">
        <w:t xml:space="preserve"> Wirtschaftsverkehr</w:t>
      </w:r>
      <w:bookmarkEnd w:id="63"/>
      <w:r w:rsidR="00C027AF" w:rsidRPr="00EA7DBB">
        <w:t xml:space="preserve"> </w:t>
      </w:r>
    </w:p>
    <w:p w:rsidR="00C24B8F" w:rsidRPr="00EA7DBB" w:rsidRDefault="00C24B8F" w:rsidP="000311F3">
      <w:pPr>
        <w:pStyle w:val="berschrift2"/>
      </w:pPr>
      <w:bookmarkStart w:id="64" w:name="_Toc24843160"/>
      <w:r w:rsidRPr="00EA7DBB">
        <w:t>Externer Verkehr</w:t>
      </w:r>
      <w:bookmarkEnd w:id="64"/>
    </w:p>
    <w:p w:rsidR="00C24B8F" w:rsidRPr="00EA7DBB" w:rsidRDefault="00C47C5A" w:rsidP="00C47C5A">
      <w:pPr>
        <w:spacing w:after="0" w:line="240" w:lineRule="auto"/>
        <w:rPr>
          <w:rFonts w:cs="Arial"/>
          <w:bCs/>
          <w:color w:val="000000"/>
          <w:sz w:val="22"/>
          <w:szCs w:val="22"/>
          <w:lang w:eastAsia="de-DE"/>
        </w:rPr>
      </w:pPr>
      <w:bookmarkStart w:id="65" w:name="ExterneVerkehre"/>
      <w:r w:rsidRPr="00EA7DBB">
        <w:rPr>
          <w:rFonts w:cs="Arial"/>
          <w:bCs/>
          <w:color w:val="000000"/>
          <w:sz w:val="22"/>
          <w:szCs w:val="22"/>
          <w:lang w:eastAsia="de-DE"/>
        </w:rPr>
        <w:t>ExterneVerkehre</w:t>
      </w:r>
      <w:bookmarkEnd w:id="65"/>
    </w:p>
    <w:p w:rsidR="00C24B8F" w:rsidRDefault="00C24B8F" w:rsidP="000311F3">
      <w:pPr>
        <w:pStyle w:val="berschrift2"/>
      </w:pPr>
      <w:bookmarkStart w:id="66" w:name="_Toc24843161"/>
      <w:r w:rsidRPr="00EA7DBB">
        <w:t>Wirtschaftsverkehr</w:t>
      </w:r>
      <w:bookmarkEnd w:id="66"/>
    </w:p>
    <w:p w:rsidR="00A73598" w:rsidRDefault="00A73598" w:rsidP="00A73598">
      <w:pPr>
        <w:pStyle w:val="Body0"/>
        <w:rPr>
          <w:lang w:eastAsia="de-DE"/>
        </w:rPr>
      </w:pPr>
      <w:bookmarkStart w:id="67" w:name="Wirtschaftsverkehr_Beschreibung"/>
      <w:r w:rsidRPr="00A73598">
        <w:rPr>
          <w:lang w:eastAsia="de-DE"/>
        </w:rPr>
        <w:t>Wirtschaftsverkehr_Beschreibung</w:t>
      </w:r>
      <w:bookmarkEnd w:id="67"/>
    </w:p>
    <w:p w:rsidR="00154804" w:rsidRPr="00154804" w:rsidRDefault="00154804" w:rsidP="00154804">
      <w:pPr>
        <w:pStyle w:val="Body0"/>
        <w:rPr>
          <w:lang w:eastAsia="de-DE"/>
        </w:rPr>
      </w:pPr>
      <w:bookmarkStart w:id="68" w:name="Wirtschaftsverkehr_Planungsraum"/>
      <w:r w:rsidRPr="00154804">
        <w:rPr>
          <w:lang w:eastAsia="de-DE"/>
        </w:rPr>
        <w:t>Wirtschaftsverkehr_Planungsraum</w:t>
      </w:r>
      <w:bookmarkEnd w:id="68"/>
    </w:p>
    <w:p w:rsidR="0038582D" w:rsidRDefault="00A41ABA" w:rsidP="00C24B8F">
      <w:pPr>
        <w:pStyle w:val="Body0"/>
      </w:pPr>
      <w:r>
        <w:t>Das Wirtschaftsverkehrsmodell sollte folgende Anforderungen erfüllen:</w:t>
      </w:r>
    </w:p>
    <w:p w:rsidR="0038582D" w:rsidRDefault="0038582D" w:rsidP="00350DA2">
      <w:pPr>
        <w:pStyle w:val="List0"/>
      </w:pPr>
      <w:bookmarkStart w:id="69" w:name="Wirtschaftsverkehr_Modell"/>
      <w:r>
        <w:t>Wirtschaftsverkehr_Modell</w:t>
      </w:r>
      <w:bookmarkEnd w:id="69"/>
    </w:p>
    <w:p w:rsidR="00C027AF" w:rsidRDefault="00C027AF" w:rsidP="000311F3">
      <w:pPr>
        <w:pStyle w:val="berschrift1"/>
      </w:pPr>
      <w:bookmarkStart w:id="70" w:name="_Toc24843162"/>
      <w:r w:rsidRPr="00EA7DBB">
        <w:t>Prognose</w:t>
      </w:r>
      <w:bookmarkEnd w:id="70"/>
    </w:p>
    <w:p w:rsidR="00760176" w:rsidRPr="00760176" w:rsidRDefault="00760176" w:rsidP="00760176">
      <w:pPr>
        <w:pStyle w:val="Body0"/>
      </w:pPr>
      <w:r w:rsidRPr="00760176">
        <w:t>Der Prognosehorizont des Modells soll folgenden Zeitraum umfassen:</w:t>
      </w:r>
    </w:p>
    <w:p w:rsidR="00491997" w:rsidRPr="00EA7DBB" w:rsidRDefault="00491997" w:rsidP="00612AE2">
      <w:pPr>
        <w:pStyle w:val="List0"/>
        <w:rPr>
          <w:lang w:eastAsia="de-DE"/>
        </w:rPr>
      </w:pPr>
      <w:bookmarkStart w:id="71" w:name="Prognosehorizont"/>
      <w:r w:rsidRPr="00EA7DBB">
        <w:rPr>
          <w:lang w:eastAsia="de-DE"/>
        </w:rPr>
        <w:t>Prognosehorizont</w:t>
      </w:r>
      <w:bookmarkEnd w:id="71"/>
    </w:p>
    <w:p w:rsidR="009B1E21" w:rsidRPr="00495229" w:rsidRDefault="00491997" w:rsidP="009B1E21">
      <w:pPr>
        <w:pStyle w:val="Body0"/>
      </w:pPr>
      <w:r>
        <w:t xml:space="preserve">Die Verkehrsprognose </w:t>
      </w:r>
      <w:r w:rsidR="009B1E21">
        <w:t xml:space="preserve">baut auf </w:t>
      </w:r>
      <w:r>
        <w:t>dem</w:t>
      </w:r>
      <w:r w:rsidR="009B1E21">
        <w:t xml:space="preserve"> validierten Verkehrsnachfragemodell auf, das den </w:t>
      </w:r>
      <w:r w:rsidR="009B1E21" w:rsidRPr="006C69E6">
        <w:t>Analysefall</w:t>
      </w:r>
      <w:r w:rsidR="009B1E21">
        <w:t xml:space="preserve"> beschreibt</w:t>
      </w:r>
      <w:r>
        <w:t xml:space="preserve"> und </w:t>
      </w:r>
      <w:r w:rsidR="009B1E21" w:rsidRPr="00495229">
        <w:t>umfasst folgenden Schritte:</w:t>
      </w:r>
    </w:p>
    <w:p w:rsidR="009B1E21" w:rsidRPr="00826BC9" w:rsidRDefault="009B1E21" w:rsidP="009B1E21">
      <w:pPr>
        <w:pStyle w:val="Number0"/>
      </w:pPr>
      <w:r>
        <w:fldChar w:fldCharType="begin"/>
      </w:r>
      <w:r>
        <w:instrText xml:space="preserve"> LISTNUM  DezimalStandard \l 1 </w:instrText>
      </w:r>
      <w:r>
        <w:fldChar w:fldCharType="end">
          <w:numberingChange w:id="72" w:author="Eric Pestel" w:date="2019-11-14T14:56:00Z" w:original="1."/>
        </w:fldChar>
      </w:r>
      <w:r>
        <w:tab/>
      </w:r>
      <w:r w:rsidRPr="00826BC9">
        <w:t>Fortschreibung der für die Entwicklung des Verkehrs relevanten demographischen Daten, Siedlungsstrukturdaten, Motorisierungsgrade und Nutzungskosten für den Prognosezeitpunkt</w:t>
      </w:r>
      <w:r>
        <w:t>,</w:t>
      </w:r>
    </w:p>
    <w:p w:rsidR="009B1E21" w:rsidRPr="00826BC9" w:rsidRDefault="009B1E21" w:rsidP="009B1E21">
      <w:pPr>
        <w:pStyle w:val="Number0"/>
      </w:pPr>
      <w:r>
        <w:fldChar w:fldCharType="begin"/>
      </w:r>
      <w:r>
        <w:instrText xml:space="preserve"> LISTNUM  DezimalStandard \l 1 </w:instrText>
      </w:r>
      <w:r>
        <w:fldChar w:fldCharType="end">
          <w:numberingChange w:id="73" w:author="Eric Pestel" w:date="2019-11-14T14:56:00Z" w:original="2."/>
        </w:fldChar>
      </w:r>
      <w:r>
        <w:tab/>
      </w:r>
      <w:r w:rsidRPr="00826BC9">
        <w:t>Erfassung der für die Entwicklung des Verkehrs bedeutsamen und bis zum Prognosezeitpunkt mit hoher Wahrscheinlichkeit realisierten Maßnahmen im Verkehrsangebot</w:t>
      </w:r>
      <w:r>
        <w:t>,</w:t>
      </w:r>
    </w:p>
    <w:p w:rsidR="009B1E21" w:rsidRPr="00826BC9" w:rsidRDefault="009B1E21" w:rsidP="009B1E21">
      <w:pPr>
        <w:pStyle w:val="Number0"/>
      </w:pPr>
      <w:r>
        <w:fldChar w:fldCharType="begin"/>
      </w:r>
      <w:r>
        <w:instrText xml:space="preserve"> LISTNUM  DezimalStandard \l 1 </w:instrText>
      </w:r>
      <w:r>
        <w:fldChar w:fldCharType="end">
          <w:numberingChange w:id="74" w:author="Eric Pestel" w:date="2019-11-14T14:56:00Z" w:original="3."/>
        </w:fldChar>
      </w:r>
      <w:r>
        <w:tab/>
      </w:r>
      <w:r w:rsidRPr="00826BC9">
        <w:t>Erfassung externer Nachfragedaten für den Prognosezeitpunkt, die mit dem Verkehrsnach</w:t>
      </w:r>
      <w:r>
        <w:softHyphen/>
      </w:r>
      <w:r w:rsidRPr="00826BC9">
        <w:t>frage</w:t>
      </w:r>
      <w:r>
        <w:softHyphen/>
      </w:r>
      <w:r w:rsidRPr="00826BC9">
        <w:t>modell nicht erzeugt werden können</w:t>
      </w:r>
      <w:r>
        <w:t>,</w:t>
      </w:r>
    </w:p>
    <w:p w:rsidR="009B1E21" w:rsidRPr="00826BC9" w:rsidRDefault="009B1E21" w:rsidP="009B1E21">
      <w:pPr>
        <w:pStyle w:val="Number0"/>
      </w:pPr>
      <w:r>
        <w:fldChar w:fldCharType="begin"/>
      </w:r>
      <w:r>
        <w:instrText xml:space="preserve"> LISTNUM  DezimalStandard \l 1 </w:instrText>
      </w:r>
      <w:r>
        <w:fldChar w:fldCharType="end">
          <w:numberingChange w:id="75" w:author="Eric Pestel" w:date="2019-11-14T14:56:00Z" w:original="4."/>
        </w:fldChar>
      </w:r>
      <w:r>
        <w:tab/>
      </w:r>
      <w:r w:rsidRPr="00826BC9">
        <w:t>Durchführung der Prognoserechnung und Überprüfung der Plausibilität des Prognoseergebnisses</w:t>
      </w:r>
      <w:r>
        <w:t xml:space="preserve"> und</w:t>
      </w:r>
    </w:p>
    <w:p w:rsidR="009B1E21" w:rsidRDefault="009B1E21" w:rsidP="009B1E21">
      <w:pPr>
        <w:pStyle w:val="Number0"/>
      </w:pPr>
      <w:r>
        <w:fldChar w:fldCharType="begin"/>
      </w:r>
      <w:r>
        <w:instrText xml:space="preserve"> LISTNUM  DezimalStandard \l 1 </w:instrText>
      </w:r>
      <w:r>
        <w:fldChar w:fldCharType="end">
          <w:numberingChange w:id="76" w:author="Eric Pestel" w:date="2019-11-14T14:56:00Z" w:original="5."/>
        </w:fldChar>
      </w:r>
      <w:r>
        <w:tab/>
      </w:r>
      <w:r w:rsidRPr="00826BC9">
        <w:t>Ermittlung der gewünschten</w:t>
      </w:r>
      <w:r w:rsidRPr="00495229">
        <w:t xml:space="preserve"> Kenngrö</w:t>
      </w:r>
      <w:r>
        <w:t>ß</w:t>
      </w:r>
      <w:r w:rsidRPr="00495229">
        <w:t>en für den Prognosezustand</w:t>
      </w:r>
      <w:r>
        <w:t xml:space="preserve"> (siehe </w:t>
      </w:r>
      <w:r>
        <w:fldChar w:fldCharType="begin"/>
      </w:r>
      <w:r>
        <w:instrText xml:space="preserve"> REF _Ref23894109 \h </w:instrText>
      </w:r>
      <w:r>
        <w:fldChar w:fldCharType="separate"/>
      </w:r>
      <w:r w:rsidR="00391EAE">
        <w:t xml:space="preserve">Tabelle </w:t>
      </w:r>
      <w:r w:rsidR="00391EAE">
        <w:rPr>
          <w:noProof/>
        </w:rPr>
        <w:t>1</w:t>
      </w:r>
      <w:r>
        <w:fldChar w:fldCharType="end"/>
      </w:r>
      <w:r>
        <w:t>)</w:t>
      </w:r>
      <w:r w:rsidRPr="00495229">
        <w:t>.</w:t>
      </w:r>
    </w:p>
    <w:p w:rsidR="00D064A1" w:rsidRPr="000709DC" w:rsidRDefault="00D064A1" w:rsidP="000311F3">
      <w:pPr>
        <w:pStyle w:val="berschrift1"/>
      </w:pPr>
      <w:bookmarkStart w:id="77" w:name="_Ref12200435"/>
      <w:bookmarkStart w:id="78" w:name="_Ref12804475"/>
      <w:bookmarkStart w:id="79" w:name="_Toc14984458"/>
      <w:bookmarkStart w:id="80" w:name="_Toc24843163"/>
      <w:r w:rsidRPr="000709DC">
        <w:lastRenderedPageBreak/>
        <w:t>Validierung</w:t>
      </w:r>
      <w:bookmarkEnd w:id="77"/>
      <w:r>
        <w:t xml:space="preserve"> des Modells</w:t>
      </w:r>
      <w:bookmarkEnd w:id="78"/>
      <w:bookmarkEnd w:id="79"/>
      <w:bookmarkEnd w:id="80"/>
    </w:p>
    <w:p w:rsidR="00D064A1" w:rsidRPr="000709DC" w:rsidRDefault="00D064A1" w:rsidP="000311F3">
      <w:pPr>
        <w:pStyle w:val="berschrift2"/>
      </w:pPr>
      <w:bookmarkStart w:id="81" w:name="_Toc14984459"/>
      <w:bookmarkStart w:id="82" w:name="_Toc24843164"/>
      <w:r>
        <w:t>Überprüfung der Modellgenauigkeit</w:t>
      </w:r>
      <w:bookmarkEnd w:id="81"/>
      <w:bookmarkEnd w:id="82"/>
    </w:p>
    <w:p w:rsidR="00D064A1" w:rsidRDefault="00D064A1" w:rsidP="00491997">
      <w:pPr>
        <w:pStyle w:val="Body0"/>
        <w:keepNext/>
      </w:pPr>
      <w:r w:rsidRPr="00A93A68">
        <w:rPr>
          <w:lang w:val="de-CH"/>
        </w:rPr>
        <w:t>Die Qualität des Verkehrsnachfragemodells soll durch einen Vergleich von berechneten Modellwerten</w:t>
      </w:r>
      <w:r>
        <w:rPr>
          <w:lang w:val="de-CH"/>
        </w:rPr>
        <w:t xml:space="preserve"> </w:t>
      </w:r>
      <w:r w:rsidRPr="004B6CB1">
        <w:rPr>
          <w:rStyle w:val="Formelzeichen"/>
        </w:rPr>
        <w:t>m</w:t>
      </w:r>
      <w:r>
        <w:t xml:space="preserve"> (</w:t>
      </w:r>
      <w:r w:rsidRPr="004B6CB1">
        <w:rPr>
          <w:rStyle w:val="Formelzeichen"/>
        </w:rPr>
        <w:t>m</w:t>
      </w:r>
      <w:r w:rsidR="004B6CB1">
        <w:rPr>
          <w:rStyle w:val="Formelzeichen"/>
        </w:rPr>
        <w:t xml:space="preserve"> </w:t>
      </w:r>
      <w:r>
        <w:t>=</w:t>
      </w:r>
      <w:r w:rsidR="004B6CB1">
        <w:t xml:space="preserve"> </w:t>
      </w:r>
      <w:r>
        <w:t xml:space="preserve">Modell) und Messwerten </w:t>
      </w:r>
      <w:r w:rsidRPr="004B6CB1">
        <w:rPr>
          <w:rStyle w:val="Formelzeichen"/>
        </w:rPr>
        <w:t>c</w:t>
      </w:r>
      <w:r>
        <w:t xml:space="preserve"> (</w:t>
      </w:r>
      <w:r w:rsidRPr="004B6CB1">
        <w:rPr>
          <w:rStyle w:val="Formelzeichen"/>
        </w:rPr>
        <w:t>c</w:t>
      </w:r>
      <w:r w:rsidR="004B6CB1">
        <w:rPr>
          <w:rStyle w:val="Formelzeichen"/>
        </w:rPr>
        <w:t xml:space="preserve"> </w:t>
      </w:r>
      <w:r>
        <w:t>=</w:t>
      </w:r>
      <w:r w:rsidR="004B6CB1">
        <w:t xml:space="preserve"> </w:t>
      </w:r>
      <w:r>
        <w:t>Count) nachgewiesen werden. Dabei sollen Einzelwerte und Verteilungen verglichen werden.</w:t>
      </w:r>
    </w:p>
    <w:p w:rsidR="00D064A1" w:rsidRDefault="00D064A1" w:rsidP="000311F3">
      <w:pPr>
        <w:pStyle w:val="berschrift2"/>
        <w:rPr>
          <w:lang w:val="de-CH"/>
        </w:rPr>
      </w:pPr>
      <w:bookmarkStart w:id="83" w:name="_Toc24843165"/>
      <w:r>
        <w:rPr>
          <w:lang w:val="de-CH"/>
        </w:rPr>
        <w:t>Einzelwerte</w:t>
      </w:r>
      <w:bookmarkEnd w:id="83"/>
    </w:p>
    <w:p w:rsidR="00AA076F" w:rsidRDefault="00AA076F" w:rsidP="00491997">
      <w:pPr>
        <w:pStyle w:val="Body0"/>
        <w:keepNext/>
      </w:pPr>
      <w:r>
        <w:t>Hier wird ein einzelner Modellwert mit einem Messwert verglichen. Für jedes Wertepaar wird eine Aussage über die Güte der Übereinstimmung gemacht. Beispiele für Einzelwerte sind Verkehrsstärken an einer Zählstelle, mittlere Reiseweiten oder Fahrzeiten eines Streckenzugs.</w:t>
      </w:r>
    </w:p>
    <w:p w:rsidR="00AA076F" w:rsidRDefault="00AA076F" w:rsidP="00491997">
      <w:pPr>
        <w:pStyle w:val="Body0"/>
        <w:keepNext/>
        <w:rPr>
          <w:lang w:val="de-CH"/>
        </w:rPr>
      </w:pPr>
      <w:r>
        <w:rPr>
          <w:lang w:val="de-CH"/>
        </w:rPr>
        <w:t xml:space="preserve">Für den Vergleich zweier Einzelwerte soll der </w:t>
      </w:r>
      <w:r w:rsidRPr="004B6CB1">
        <w:rPr>
          <w:rStyle w:val="Formelzeichen"/>
        </w:rPr>
        <w:t>SQV</w:t>
      </w:r>
      <w:r>
        <w:t xml:space="preserve">-Wert </w:t>
      </w:r>
      <w:r w:rsidRPr="005456D8">
        <w:t>(Scalable</w:t>
      </w:r>
      <w:r w:rsidRPr="00C8293C">
        <w:t xml:space="preserve"> Quality Value)</w:t>
      </w:r>
      <w:r>
        <w:t xml:space="preserve"> genutzt werden, </w:t>
      </w:r>
      <w:r w:rsidRPr="00A93A68">
        <w:rPr>
          <w:lang w:val="de-CH"/>
        </w:rPr>
        <w:t>der wie folgt definiert ist:</w:t>
      </w:r>
    </w:p>
    <w:p w:rsidR="00AA076F" w:rsidRDefault="00AA076F" w:rsidP="00491997">
      <w:pPr>
        <w:pStyle w:val="Formel"/>
        <w:keepNext/>
      </w:pPr>
      <w:r w:rsidRPr="00BD1160">
        <w:rPr>
          <w:position w:val="-74"/>
        </w:rPr>
        <w:object w:dxaOrig="207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7pt" o:ole="">
            <v:imagedata r:id="rId12" o:title=""/>
          </v:shape>
          <o:OLEObject Type="Embed" ProgID="Equation.DSMT4" ShapeID="_x0000_i1025" DrawAspect="Content" ObjectID="_1635601454" r:id="rId13"/>
        </w:object>
      </w:r>
    </w:p>
    <w:p w:rsidR="00AA076F" w:rsidRPr="00A426E0" w:rsidRDefault="00AA076F" w:rsidP="00491997">
      <w:pPr>
        <w:pStyle w:val="BeschriftungFormelerluterung"/>
        <w:keepNext/>
      </w:pPr>
      <w:r w:rsidRPr="00A426E0">
        <w:t>mit</w:t>
      </w:r>
    </w:p>
    <w:p w:rsidR="00AA076F" w:rsidRPr="00A426E0" w:rsidRDefault="00AA076F" w:rsidP="00491997">
      <w:pPr>
        <w:pStyle w:val="BeschriftungFormelerluterung"/>
        <w:keepNext/>
      </w:pPr>
      <w:r w:rsidRPr="00BD1160">
        <w:rPr>
          <w:position w:val="-14"/>
        </w:rPr>
        <w:object w:dxaOrig="499" w:dyaOrig="380">
          <v:shape id="_x0000_i1026" type="#_x0000_t75" style="width:25.5pt;height:20.25pt" o:ole="">
            <v:imagedata r:id="rId14" o:title=""/>
          </v:shape>
          <o:OLEObject Type="Embed" ProgID="Equation.DSMT4" ShapeID="_x0000_i1026" DrawAspect="Content" ObjectID="_1635601455" r:id="rId15"/>
        </w:object>
      </w:r>
      <w:r w:rsidRPr="00A426E0">
        <w:tab/>
        <w:t xml:space="preserve">Gütemaß </w:t>
      </w:r>
      <w:r w:rsidRPr="004B6CB1">
        <w:rPr>
          <w:rStyle w:val="Formelzeichen"/>
        </w:rPr>
        <w:t>SQV</w:t>
      </w:r>
    </w:p>
    <w:p w:rsidR="00AA076F" w:rsidRPr="00A426E0" w:rsidRDefault="00AA076F" w:rsidP="00491997">
      <w:pPr>
        <w:pStyle w:val="BeschriftungFormelerluterung"/>
        <w:keepNext/>
      </w:pPr>
      <w:r w:rsidRPr="004B6CB1">
        <w:rPr>
          <w:rStyle w:val="Formelzeichen"/>
        </w:rPr>
        <w:t>m</w:t>
      </w:r>
      <w:r>
        <w:tab/>
        <w:t>Wert des Modells</w:t>
      </w:r>
    </w:p>
    <w:p w:rsidR="00AA076F" w:rsidRDefault="00AA076F" w:rsidP="00491997">
      <w:pPr>
        <w:pStyle w:val="BeschriftungFormelerluterung"/>
        <w:keepNext/>
      </w:pPr>
      <w:r w:rsidRPr="004B6CB1">
        <w:rPr>
          <w:rStyle w:val="Formelzeichen"/>
        </w:rPr>
        <w:t>c</w:t>
      </w:r>
      <w:r w:rsidRPr="00A426E0">
        <w:tab/>
      </w:r>
      <w:r>
        <w:t>Wert der Erhebung</w:t>
      </w:r>
    </w:p>
    <w:p w:rsidR="00AA076F" w:rsidRPr="00A426E0" w:rsidRDefault="00AA076F" w:rsidP="00491997">
      <w:pPr>
        <w:pStyle w:val="BeschriftungFormelerluterung"/>
        <w:keepNext/>
      </w:pPr>
      <w:r w:rsidRPr="00122FE6">
        <w:rPr>
          <w:rStyle w:val="Formelzeichen"/>
        </w:rPr>
        <w:t>f</w:t>
      </w:r>
      <w:r w:rsidRPr="00A426E0">
        <w:tab/>
      </w:r>
      <w:r>
        <w:t>Skalierungsfaktor</w:t>
      </w:r>
    </w:p>
    <w:p w:rsidR="00AA076F" w:rsidRDefault="00AA076F" w:rsidP="00491997">
      <w:pPr>
        <w:pStyle w:val="Body0"/>
        <w:keepNext/>
      </w:pPr>
      <w:r>
        <w:t>Der Skalierungsfaktor ermöglicht es</w:t>
      </w:r>
      <w:r w:rsidR="00724ED4">
        <w:t>,</w:t>
      </w:r>
      <w:r>
        <w:t xml:space="preserve"> das Gütemaß für Messwerte unterschiedlicher Größenordnungen (Verkehrsstärken Tag, Verkehrsstärken Stunde, mittlere Reisezeit, Zahl der Wege) zu nutzen. </w:t>
      </w:r>
    </w:p>
    <w:p w:rsidR="00AA076F" w:rsidRDefault="00AA076F" w:rsidP="00491997">
      <w:pPr>
        <w:pStyle w:val="Body0"/>
        <w:keepNext/>
      </w:pPr>
      <w:r>
        <w:fldChar w:fldCharType="begin"/>
      </w:r>
      <w:r>
        <w:instrText xml:space="preserve"> REF _Ref23891378 \h </w:instrText>
      </w:r>
      <w:r>
        <w:fldChar w:fldCharType="separate"/>
      </w:r>
      <w:r w:rsidR="00391EAE" w:rsidRPr="000709DC">
        <w:t xml:space="preserve">Bild </w:t>
      </w:r>
      <w:r w:rsidR="00391EAE">
        <w:rPr>
          <w:noProof/>
        </w:rPr>
        <w:t>2</w:t>
      </w:r>
      <w:r>
        <w:fldChar w:fldCharType="end"/>
      </w:r>
      <w:r>
        <w:t xml:space="preserve"> zeigt die zulässigen relativen Abweichungen für verschiedene Messwerte </w:t>
      </w:r>
      <w:r w:rsidRPr="004B6CB1">
        <w:rPr>
          <w:rStyle w:val="Formelzeichen"/>
        </w:rPr>
        <w:t>c</w:t>
      </w:r>
      <w:r>
        <w:t xml:space="preserve"> und Skalierungsfaktoren </w:t>
      </w:r>
      <w:r w:rsidRPr="00621E38">
        <w:rPr>
          <w:rStyle w:val="Formelzeichen"/>
        </w:rPr>
        <w:t>f</w:t>
      </w:r>
      <w:r>
        <w:t xml:space="preserve">. Für </w:t>
      </w:r>
      <w:r w:rsidRPr="00621E38">
        <w:rPr>
          <w:rStyle w:val="Formelzeichen"/>
        </w:rPr>
        <w:t>f</w:t>
      </w:r>
      <w:r w:rsidR="00724ED4">
        <w:rPr>
          <w:rStyle w:val="Formelzeichen"/>
        </w:rPr>
        <w:t xml:space="preserve"> </w:t>
      </w:r>
      <w:r>
        <w:t>=</w:t>
      </w:r>
      <w:r w:rsidR="00724ED4">
        <w:t xml:space="preserve"> </w:t>
      </w:r>
      <w:r>
        <w:t xml:space="preserve">1.000 entspricht ein </w:t>
      </w:r>
      <w:r w:rsidRPr="004B6CB1">
        <w:rPr>
          <w:rStyle w:val="Formelzeichen"/>
        </w:rPr>
        <w:t>SQV</w:t>
      </w:r>
      <w:r>
        <w:t xml:space="preserve">-Wert von 0,85 ungefähr einem GEH von 6. In </w:t>
      </w:r>
      <w:r>
        <w:lastRenderedPageBreak/>
        <w:fldChar w:fldCharType="begin"/>
      </w:r>
      <w:r>
        <w:instrText xml:space="preserve"> REF _Ref13311879 \h </w:instrText>
      </w:r>
      <w:r>
        <w:fldChar w:fldCharType="separate"/>
      </w:r>
      <w:r w:rsidR="00391EAE" w:rsidRPr="000709DC">
        <w:t xml:space="preserve">Tabelle </w:t>
      </w:r>
      <w:r w:rsidR="00391EAE">
        <w:rPr>
          <w:noProof/>
        </w:rPr>
        <w:t>2</w:t>
      </w:r>
      <w:r>
        <w:fldChar w:fldCharType="end"/>
      </w:r>
      <w:r>
        <w:t xml:space="preserve"> ist für jede zu validierende Größe der Zielwert des </w:t>
      </w:r>
      <w:r w:rsidRPr="004B6CB1">
        <w:rPr>
          <w:rStyle w:val="Formelzeichen"/>
        </w:rPr>
        <w:t>SQV</w:t>
      </w:r>
      <w:r>
        <w:t xml:space="preserve"> und der Skalierungsfaktor </w:t>
      </w:r>
      <w:r w:rsidRPr="00621E38">
        <w:rPr>
          <w:rStyle w:val="Formelzeichen"/>
        </w:rPr>
        <w:t>f</w:t>
      </w:r>
      <w:r>
        <w:rPr>
          <w:rStyle w:val="Formelzeichen"/>
        </w:rPr>
        <w:t xml:space="preserve"> </w:t>
      </w:r>
      <w:r w:rsidRPr="00621E38">
        <w:t>angegeben</w:t>
      </w:r>
      <w:r>
        <w:rPr>
          <w:rStyle w:val="Formelzeiche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360"/>
        <w:gridCol w:w="866"/>
        <w:gridCol w:w="866"/>
        <w:gridCol w:w="1142"/>
        <w:gridCol w:w="1143"/>
        <w:gridCol w:w="1143"/>
      </w:tblGrid>
      <w:tr w:rsidR="00AA076F" w:rsidTr="00AA076F">
        <w:tc>
          <w:tcPr>
            <w:tcW w:w="9067" w:type="dxa"/>
            <w:gridSpan w:val="7"/>
          </w:tcPr>
          <w:p w:rsidR="00AA076F" w:rsidRDefault="00AA076F" w:rsidP="00503512">
            <w:pPr>
              <w:pStyle w:val="Graphik"/>
              <w:jc w:val="both"/>
            </w:pPr>
            <w:bookmarkStart w:id="84" w:name="_Ref13311439"/>
            <w:bookmarkStart w:id="85" w:name="_Ref525743195"/>
            <w:bookmarkStart w:id="86" w:name="_Toc11675468"/>
            <w:r w:rsidRPr="00FD4EA9">
              <w:rPr>
                <w:noProof/>
                <w:lang w:val="de-DE"/>
              </w:rPr>
              <w:drawing>
                <wp:inline distT="0" distB="0" distL="0" distR="0" wp14:anchorId="28AD8FDD" wp14:editId="2574D060">
                  <wp:extent cx="5622925" cy="5158740"/>
                  <wp:effectExtent l="0" t="0" r="0" b="0"/>
                  <wp:docPr id="29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925" cy="5158740"/>
                          </a:xfrm>
                          <a:prstGeom prst="rect">
                            <a:avLst/>
                          </a:prstGeom>
                          <a:noFill/>
                          <a:ln>
                            <a:noFill/>
                          </a:ln>
                        </pic:spPr>
                      </pic:pic>
                    </a:graphicData>
                  </a:graphic>
                </wp:inline>
              </w:drawing>
            </w:r>
          </w:p>
        </w:tc>
      </w:tr>
      <w:tr w:rsidR="00AA076F" w:rsidTr="00AA076F">
        <w:tc>
          <w:tcPr>
            <w:tcW w:w="2547" w:type="dxa"/>
            <w:vMerge w:val="restart"/>
            <w:vAlign w:val="center"/>
          </w:tcPr>
          <w:p w:rsidR="00AA076F" w:rsidRDefault="00AA076F" w:rsidP="00503512">
            <w:pPr>
              <w:pStyle w:val="TabHeader"/>
            </w:pPr>
            <w:r>
              <w:t>Kenngröße</w:t>
            </w:r>
          </w:p>
        </w:tc>
        <w:tc>
          <w:tcPr>
            <w:tcW w:w="1360" w:type="dxa"/>
            <w:vMerge w:val="restart"/>
            <w:vAlign w:val="center"/>
          </w:tcPr>
          <w:p w:rsidR="00AA076F" w:rsidRDefault="00AA076F" w:rsidP="00503512">
            <w:pPr>
              <w:pStyle w:val="TabHeader"/>
            </w:pPr>
            <w:r w:rsidRPr="00A226AA">
              <w:t>Einheit</w:t>
            </w:r>
          </w:p>
        </w:tc>
        <w:tc>
          <w:tcPr>
            <w:tcW w:w="866" w:type="dxa"/>
            <w:vMerge w:val="restart"/>
            <w:vAlign w:val="center"/>
          </w:tcPr>
          <w:p w:rsidR="00AA076F" w:rsidRPr="00EF5F81" w:rsidRDefault="00AA076F" w:rsidP="00503512">
            <w:pPr>
              <w:pStyle w:val="TabHeader"/>
              <w:jc w:val="center"/>
              <w:rPr>
                <w:rStyle w:val="Formelzeichen"/>
                <w:b w:val="0"/>
              </w:rPr>
            </w:pPr>
            <w:r w:rsidRPr="00EF5F81">
              <w:rPr>
                <w:rStyle w:val="Formelzeichen"/>
                <w:b w:val="0"/>
              </w:rPr>
              <w:t>f</w:t>
            </w:r>
          </w:p>
        </w:tc>
        <w:tc>
          <w:tcPr>
            <w:tcW w:w="866" w:type="dxa"/>
            <w:vMerge w:val="restart"/>
            <w:vAlign w:val="center"/>
          </w:tcPr>
          <w:p w:rsidR="00AA076F" w:rsidRPr="004B6CB1" w:rsidRDefault="00AA076F" w:rsidP="00503512">
            <w:pPr>
              <w:pStyle w:val="TabHeader"/>
              <w:jc w:val="center"/>
              <w:rPr>
                <w:rStyle w:val="Formelzeichen"/>
              </w:rPr>
            </w:pPr>
            <w:r w:rsidRPr="004B6CB1">
              <w:rPr>
                <w:rStyle w:val="Formelzeichen"/>
              </w:rPr>
              <w:t>c</w:t>
            </w:r>
          </w:p>
        </w:tc>
        <w:tc>
          <w:tcPr>
            <w:tcW w:w="3428" w:type="dxa"/>
            <w:gridSpan w:val="3"/>
            <w:tcBorders>
              <w:bottom w:val="nil"/>
            </w:tcBorders>
            <w:vAlign w:val="center"/>
          </w:tcPr>
          <w:p w:rsidR="00AA076F" w:rsidRDefault="00AA076F" w:rsidP="00503512">
            <w:pPr>
              <w:pStyle w:val="TabHeader"/>
              <w:jc w:val="center"/>
            </w:pPr>
            <w:r w:rsidRPr="00A226AA">
              <w:t>zulässige absolute Abweichung bei</w:t>
            </w:r>
          </w:p>
        </w:tc>
      </w:tr>
      <w:tr w:rsidR="00AA076F" w:rsidTr="00AA076F">
        <w:trPr>
          <w:trHeight w:val="361"/>
        </w:trPr>
        <w:tc>
          <w:tcPr>
            <w:tcW w:w="2547" w:type="dxa"/>
            <w:vMerge/>
            <w:vAlign w:val="center"/>
          </w:tcPr>
          <w:p w:rsidR="00AA076F" w:rsidRDefault="00AA076F" w:rsidP="00503512">
            <w:pPr>
              <w:pStyle w:val="TabHeader"/>
              <w:jc w:val="center"/>
            </w:pPr>
          </w:p>
        </w:tc>
        <w:tc>
          <w:tcPr>
            <w:tcW w:w="1360" w:type="dxa"/>
            <w:vMerge/>
            <w:vAlign w:val="center"/>
          </w:tcPr>
          <w:p w:rsidR="00AA076F" w:rsidRDefault="00AA076F" w:rsidP="00503512">
            <w:pPr>
              <w:pStyle w:val="TabHeader"/>
              <w:jc w:val="center"/>
            </w:pPr>
          </w:p>
        </w:tc>
        <w:tc>
          <w:tcPr>
            <w:tcW w:w="866" w:type="dxa"/>
            <w:vMerge/>
            <w:vAlign w:val="center"/>
          </w:tcPr>
          <w:p w:rsidR="00AA076F" w:rsidRDefault="00AA076F" w:rsidP="00503512">
            <w:pPr>
              <w:pStyle w:val="TabHeader"/>
              <w:jc w:val="center"/>
            </w:pPr>
          </w:p>
        </w:tc>
        <w:tc>
          <w:tcPr>
            <w:tcW w:w="866" w:type="dxa"/>
            <w:vMerge/>
            <w:vAlign w:val="center"/>
          </w:tcPr>
          <w:p w:rsidR="00AA076F" w:rsidRDefault="00AA076F" w:rsidP="00503512">
            <w:pPr>
              <w:pStyle w:val="TabHeader"/>
              <w:jc w:val="center"/>
            </w:pPr>
          </w:p>
        </w:tc>
        <w:tc>
          <w:tcPr>
            <w:tcW w:w="1142" w:type="dxa"/>
            <w:tcBorders>
              <w:top w:val="nil"/>
            </w:tcBorders>
            <w:vAlign w:val="center"/>
          </w:tcPr>
          <w:p w:rsidR="00AA076F" w:rsidRDefault="00AA076F" w:rsidP="00503512">
            <w:pPr>
              <w:pStyle w:val="TabTextRight"/>
            </w:pPr>
            <w:r w:rsidRPr="005415FD">
              <w:rPr>
                <w:position w:val="-14"/>
              </w:rPr>
              <w:object w:dxaOrig="1200" w:dyaOrig="380">
                <v:shape id="_x0000_i1027" type="#_x0000_t75" style="width:48pt;height:15pt" o:ole="">
                  <v:imagedata r:id="rId17" o:title=""/>
                </v:shape>
                <o:OLEObject Type="Embed" ProgID="Equation.DSMT4" ShapeID="_x0000_i1027" DrawAspect="Content" ObjectID="_1635601456" r:id="rId18"/>
              </w:object>
            </w:r>
          </w:p>
        </w:tc>
        <w:tc>
          <w:tcPr>
            <w:tcW w:w="1143" w:type="dxa"/>
            <w:tcBorders>
              <w:top w:val="nil"/>
            </w:tcBorders>
            <w:vAlign w:val="center"/>
          </w:tcPr>
          <w:p w:rsidR="00AA076F" w:rsidRDefault="00AA076F" w:rsidP="00503512">
            <w:pPr>
              <w:pStyle w:val="TabTextRight"/>
            </w:pPr>
            <w:r w:rsidRPr="005415FD">
              <w:rPr>
                <w:position w:val="-14"/>
              </w:rPr>
              <w:object w:dxaOrig="1200" w:dyaOrig="380">
                <v:shape id="_x0000_i1028" type="#_x0000_t75" style="width:48pt;height:15pt" o:ole="">
                  <v:imagedata r:id="rId19" o:title=""/>
                </v:shape>
                <o:OLEObject Type="Embed" ProgID="Equation.DSMT4" ShapeID="_x0000_i1028" DrawAspect="Content" ObjectID="_1635601457" r:id="rId20"/>
              </w:object>
            </w:r>
          </w:p>
        </w:tc>
        <w:tc>
          <w:tcPr>
            <w:tcW w:w="1143" w:type="dxa"/>
            <w:tcBorders>
              <w:top w:val="nil"/>
            </w:tcBorders>
            <w:vAlign w:val="center"/>
          </w:tcPr>
          <w:p w:rsidR="00AA076F" w:rsidRDefault="00AA076F" w:rsidP="00503512">
            <w:pPr>
              <w:pStyle w:val="TabTextRight"/>
            </w:pPr>
            <w:r w:rsidRPr="005415FD">
              <w:rPr>
                <w:position w:val="-14"/>
              </w:rPr>
              <w:object w:dxaOrig="1200" w:dyaOrig="380">
                <v:shape id="_x0000_i1029" type="#_x0000_t75" style="width:48pt;height:15pt" o:ole="">
                  <v:imagedata r:id="rId21" o:title=""/>
                </v:shape>
                <o:OLEObject Type="Embed" ProgID="Equation.DSMT4" ShapeID="_x0000_i1029" DrawAspect="Content" ObjectID="_1635601458" r:id="rId22"/>
              </w:object>
            </w:r>
          </w:p>
        </w:tc>
      </w:tr>
      <w:tr w:rsidR="00AA076F" w:rsidTr="00AA076F">
        <w:tc>
          <w:tcPr>
            <w:tcW w:w="2547" w:type="dxa"/>
            <w:vAlign w:val="bottom"/>
          </w:tcPr>
          <w:p w:rsidR="00AA076F" w:rsidRDefault="00AA076F" w:rsidP="00503512">
            <w:pPr>
              <w:pStyle w:val="TabText"/>
            </w:pPr>
            <w:r w:rsidRPr="00A226AA">
              <w:rPr>
                <w:noProof/>
              </w:rPr>
              <w:t xml:space="preserve">Verkehrsstärke </w:t>
            </w:r>
            <w:r>
              <w:rPr>
                <w:noProof/>
              </w:rPr>
              <w:t xml:space="preserve">pro </w:t>
            </w:r>
            <w:r w:rsidRPr="00A226AA">
              <w:rPr>
                <w:noProof/>
              </w:rPr>
              <w:t>Tag</w:t>
            </w:r>
          </w:p>
        </w:tc>
        <w:tc>
          <w:tcPr>
            <w:tcW w:w="1360" w:type="dxa"/>
            <w:vAlign w:val="bottom"/>
          </w:tcPr>
          <w:p w:rsidR="00AA076F" w:rsidRDefault="00AA076F" w:rsidP="00503512">
            <w:pPr>
              <w:pStyle w:val="TabText"/>
            </w:pPr>
            <w:r w:rsidRPr="00A226AA">
              <w:rPr>
                <w:noProof/>
              </w:rPr>
              <w:t>[Fz</w:t>
            </w:r>
            <w:r>
              <w:rPr>
                <w:noProof/>
              </w:rPr>
              <w:t xml:space="preserve">g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10.</w:t>
            </w:r>
            <w:r w:rsidRPr="00A226AA">
              <w:t>000</w:t>
            </w:r>
          </w:p>
        </w:tc>
        <w:tc>
          <w:tcPr>
            <w:tcW w:w="866" w:type="dxa"/>
            <w:vAlign w:val="center"/>
          </w:tcPr>
          <w:p w:rsidR="00AA076F" w:rsidRDefault="00AA076F" w:rsidP="00503512">
            <w:pPr>
              <w:pStyle w:val="TabText"/>
              <w:jc w:val="right"/>
            </w:pPr>
            <w:r>
              <w:t>10.</w:t>
            </w:r>
            <w:r w:rsidRPr="00A226AA">
              <w:t>000</w:t>
            </w:r>
          </w:p>
        </w:tc>
        <w:tc>
          <w:tcPr>
            <w:tcW w:w="1142" w:type="dxa"/>
            <w:vAlign w:val="center"/>
          </w:tcPr>
          <w:p w:rsidR="00AA076F" w:rsidRDefault="00AA076F" w:rsidP="00503512">
            <w:pPr>
              <w:pStyle w:val="TabText"/>
              <w:jc w:val="right"/>
            </w:pPr>
            <w:r>
              <w:t>1.</w:t>
            </w:r>
            <w:r w:rsidRPr="00A226AA">
              <w:t>142</w:t>
            </w:r>
          </w:p>
        </w:tc>
        <w:tc>
          <w:tcPr>
            <w:tcW w:w="1143" w:type="dxa"/>
            <w:vAlign w:val="center"/>
          </w:tcPr>
          <w:p w:rsidR="00AA076F" w:rsidRDefault="00AA076F" w:rsidP="00503512">
            <w:pPr>
              <w:pStyle w:val="TabText"/>
              <w:jc w:val="right"/>
            </w:pPr>
            <w:r w:rsidRPr="00A226AA">
              <w:t>1</w:t>
            </w:r>
            <w:r>
              <w:t>.</w:t>
            </w:r>
            <w:r w:rsidRPr="00A226AA">
              <w:t>844</w:t>
            </w:r>
          </w:p>
        </w:tc>
        <w:tc>
          <w:tcPr>
            <w:tcW w:w="1143" w:type="dxa"/>
            <w:vAlign w:val="center"/>
          </w:tcPr>
          <w:p w:rsidR="00AA076F" w:rsidRDefault="00AA076F" w:rsidP="00503512">
            <w:pPr>
              <w:pStyle w:val="TabText"/>
              <w:jc w:val="right"/>
            </w:pPr>
            <w:r w:rsidRPr="00A226AA">
              <w:rPr>
                <w:noProof/>
              </w:rPr>
              <w:t>2</w:t>
            </w:r>
            <w:r>
              <w:rPr>
                <w:noProof/>
              </w:rPr>
              <w:t>.</w:t>
            </w:r>
            <w:r w:rsidRPr="00A226AA">
              <w:rPr>
                <w:noProof/>
              </w:rPr>
              <w:t>661</w:t>
            </w:r>
          </w:p>
        </w:tc>
      </w:tr>
      <w:tr w:rsidR="00AA076F" w:rsidTr="00AA076F">
        <w:tc>
          <w:tcPr>
            <w:tcW w:w="2547" w:type="dxa"/>
            <w:vAlign w:val="bottom"/>
          </w:tcPr>
          <w:p w:rsidR="00AA076F" w:rsidRDefault="00AA076F" w:rsidP="00503512">
            <w:pPr>
              <w:pStyle w:val="TabText"/>
            </w:pPr>
            <w:r w:rsidRPr="00A226AA">
              <w:rPr>
                <w:noProof/>
              </w:rPr>
              <w:t xml:space="preserve">Verkehrsstärke </w:t>
            </w:r>
            <w:r>
              <w:rPr>
                <w:noProof/>
              </w:rPr>
              <w:t xml:space="preserve">pro </w:t>
            </w:r>
            <w:r w:rsidRPr="00A226AA">
              <w:rPr>
                <w:noProof/>
              </w:rPr>
              <w:t>Stunde</w:t>
            </w:r>
          </w:p>
        </w:tc>
        <w:tc>
          <w:tcPr>
            <w:tcW w:w="1360" w:type="dxa"/>
            <w:vAlign w:val="bottom"/>
          </w:tcPr>
          <w:p w:rsidR="00AA076F" w:rsidRDefault="00AA076F" w:rsidP="00503512">
            <w:pPr>
              <w:pStyle w:val="TabText"/>
            </w:pPr>
            <w:r w:rsidRPr="00A226AA">
              <w:rPr>
                <w:noProof/>
              </w:rPr>
              <w:t>[Fz</w:t>
            </w:r>
            <w:r>
              <w:rPr>
                <w:noProof/>
              </w:rPr>
              <w:t xml:space="preserve">g </w:t>
            </w:r>
            <w:r w:rsidRPr="00A226AA">
              <w:rPr>
                <w:noProof/>
              </w:rPr>
              <w:t>/</w:t>
            </w:r>
            <w:r>
              <w:rPr>
                <w:noProof/>
              </w:rPr>
              <w:t xml:space="preserve"> </w:t>
            </w:r>
            <w:r w:rsidRPr="00A226AA">
              <w:rPr>
                <w:noProof/>
              </w:rPr>
              <w:t>h]</w:t>
            </w:r>
          </w:p>
        </w:tc>
        <w:tc>
          <w:tcPr>
            <w:tcW w:w="866" w:type="dxa"/>
            <w:vAlign w:val="center"/>
          </w:tcPr>
          <w:p w:rsidR="00AA076F" w:rsidRDefault="00AA076F" w:rsidP="00503512">
            <w:pPr>
              <w:pStyle w:val="TabText"/>
              <w:jc w:val="right"/>
            </w:pPr>
            <w:r>
              <w:t>1.</w:t>
            </w:r>
            <w:r w:rsidRPr="00A226AA">
              <w:t>000</w:t>
            </w:r>
          </w:p>
        </w:tc>
        <w:tc>
          <w:tcPr>
            <w:tcW w:w="866" w:type="dxa"/>
            <w:vAlign w:val="center"/>
          </w:tcPr>
          <w:p w:rsidR="00AA076F" w:rsidRDefault="00AA076F" w:rsidP="00503512">
            <w:pPr>
              <w:pStyle w:val="TabText"/>
              <w:jc w:val="right"/>
            </w:pPr>
            <w:r>
              <w:t>1.</w:t>
            </w:r>
            <w:r w:rsidRPr="00A226AA">
              <w:t>000</w:t>
            </w:r>
          </w:p>
        </w:tc>
        <w:tc>
          <w:tcPr>
            <w:tcW w:w="1142" w:type="dxa"/>
            <w:vAlign w:val="center"/>
          </w:tcPr>
          <w:p w:rsidR="00AA076F" w:rsidRDefault="00AA076F" w:rsidP="00503512">
            <w:pPr>
              <w:pStyle w:val="TabText"/>
              <w:jc w:val="right"/>
            </w:pPr>
            <w:r w:rsidRPr="00A226AA">
              <w:t>114</w:t>
            </w:r>
          </w:p>
        </w:tc>
        <w:tc>
          <w:tcPr>
            <w:tcW w:w="1143" w:type="dxa"/>
            <w:vAlign w:val="center"/>
          </w:tcPr>
          <w:p w:rsidR="00AA076F" w:rsidRDefault="00AA076F" w:rsidP="00503512">
            <w:pPr>
              <w:pStyle w:val="TabText"/>
              <w:jc w:val="right"/>
            </w:pPr>
            <w:r w:rsidRPr="00A226AA">
              <w:t>184</w:t>
            </w:r>
          </w:p>
        </w:tc>
        <w:tc>
          <w:tcPr>
            <w:tcW w:w="1143" w:type="dxa"/>
            <w:vAlign w:val="center"/>
          </w:tcPr>
          <w:p w:rsidR="00AA076F" w:rsidRDefault="00AA076F" w:rsidP="00503512">
            <w:pPr>
              <w:pStyle w:val="TabText"/>
              <w:jc w:val="right"/>
            </w:pPr>
            <w:r w:rsidRPr="00A226AA">
              <w:rPr>
                <w:noProof/>
              </w:rPr>
              <w:t>266</w:t>
            </w:r>
          </w:p>
        </w:tc>
      </w:tr>
      <w:tr w:rsidR="00AA076F" w:rsidTr="00AA076F">
        <w:tc>
          <w:tcPr>
            <w:tcW w:w="2547" w:type="dxa"/>
            <w:vAlign w:val="bottom"/>
          </w:tcPr>
          <w:p w:rsidR="00AA076F" w:rsidRDefault="00AA076F" w:rsidP="00503512">
            <w:pPr>
              <w:pStyle w:val="TabText"/>
            </w:pPr>
            <w:r w:rsidRPr="00A226AA">
              <w:rPr>
                <w:noProof/>
              </w:rPr>
              <w:t>Anz. Wege pro Person</w:t>
            </w:r>
          </w:p>
        </w:tc>
        <w:tc>
          <w:tcPr>
            <w:tcW w:w="1360" w:type="dxa"/>
            <w:vAlign w:val="bottom"/>
          </w:tcPr>
          <w:p w:rsidR="00AA076F" w:rsidRDefault="00AA076F" w:rsidP="00503512">
            <w:pPr>
              <w:pStyle w:val="TabText"/>
            </w:pPr>
            <w:r w:rsidRPr="00A226AA">
              <w:rPr>
                <w:noProof/>
              </w:rPr>
              <w:t>[Wege</w:t>
            </w:r>
            <w:r>
              <w:rPr>
                <w:noProof/>
              </w:rPr>
              <w:t xml:space="preserve">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w:t>
            </w:r>
            <w:r w:rsidRPr="00A226AA">
              <w:t>0</w:t>
            </w:r>
          </w:p>
        </w:tc>
        <w:tc>
          <w:tcPr>
            <w:tcW w:w="866" w:type="dxa"/>
            <w:vAlign w:val="center"/>
          </w:tcPr>
          <w:p w:rsidR="00AA076F" w:rsidRDefault="00AA076F" w:rsidP="00503512">
            <w:pPr>
              <w:pStyle w:val="TabText"/>
              <w:jc w:val="right"/>
            </w:pPr>
            <w:r>
              <w:t>1,</w:t>
            </w:r>
            <w:r w:rsidRPr="00A226AA">
              <w:t>0</w:t>
            </w:r>
          </w:p>
        </w:tc>
        <w:tc>
          <w:tcPr>
            <w:tcW w:w="1142" w:type="dxa"/>
            <w:vAlign w:val="center"/>
          </w:tcPr>
          <w:p w:rsidR="00AA076F" w:rsidRDefault="00AA076F" w:rsidP="00503512">
            <w:pPr>
              <w:pStyle w:val="TabText"/>
              <w:jc w:val="right"/>
            </w:pPr>
            <w:r>
              <w:t>0,</w:t>
            </w:r>
            <w:r w:rsidRPr="00A226AA">
              <w:t>1</w:t>
            </w:r>
          </w:p>
        </w:tc>
        <w:tc>
          <w:tcPr>
            <w:tcW w:w="1143" w:type="dxa"/>
            <w:vAlign w:val="center"/>
          </w:tcPr>
          <w:p w:rsidR="00AA076F" w:rsidRDefault="00AA076F" w:rsidP="00503512">
            <w:pPr>
              <w:pStyle w:val="TabText"/>
              <w:jc w:val="right"/>
            </w:pPr>
            <w:r>
              <w:t>0,</w:t>
            </w:r>
            <w:r w:rsidRPr="00A226AA">
              <w:t>2</w:t>
            </w:r>
          </w:p>
        </w:tc>
        <w:tc>
          <w:tcPr>
            <w:tcW w:w="1143" w:type="dxa"/>
            <w:vAlign w:val="center"/>
          </w:tcPr>
          <w:p w:rsidR="00AA076F" w:rsidRDefault="00AA076F" w:rsidP="00503512">
            <w:pPr>
              <w:pStyle w:val="TabText"/>
              <w:jc w:val="right"/>
            </w:pPr>
            <w:r w:rsidRPr="00A226AA">
              <w:rPr>
                <w:noProof/>
              </w:rPr>
              <w:t>0</w:t>
            </w:r>
            <w:r>
              <w:rPr>
                <w:noProof/>
              </w:rPr>
              <w:t>,</w:t>
            </w:r>
            <w:r w:rsidRPr="00A226AA">
              <w:rPr>
                <w:noProof/>
              </w:rPr>
              <w:t>3</w:t>
            </w:r>
          </w:p>
        </w:tc>
      </w:tr>
      <w:tr w:rsidR="00AA076F" w:rsidTr="00AA076F">
        <w:tc>
          <w:tcPr>
            <w:tcW w:w="2547" w:type="dxa"/>
            <w:vAlign w:val="bottom"/>
          </w:tcPr>
          <w:p w:rsidR="00AA076F" w:rsidRDefault="00AA076F" w:rsidP="00503512">
            <w:pPr>
              <w:pStyle w:val="TabText"/>
            </w:pPr>
            <w:r w:rsidRPr="00A226AA">
              <w:rPr>
                <w:noProof/>
              </w:rPr>
              <w:t xml:space="preserve">Anz. Wege pro Person </w:t>
            </w:r>
            <w:r>
              <w:rPr>
                <w:noProof/>
              </w:rPr>
              <w:sym w:font="Symbol" w:char="F0B4"/>
            </w:r>
            <w:r w:rsidRPr="00A226AA">
              <w:rPr>
                <w:noProof/>
              </w:rPr>
              <w:t xml:space="preserve"> </w:t>
            </w:r>
            <w:r>
              <w:rPr>
                <w:noProof/>
              </w:rPr>
              <w:t>Modus</w:t>
            </w:r>
          </w:p>
        </w:tc>
        <w:tc>
          <w:tcPr>
            <w:tcW w:w="1360" w:type="dxa"/>
            <w:vAlign w:val="center"/>
          </w:tcPr>
          <w:p w:rsidR="00AA076F" w:rsidRDefault="00AA076F" w:rsidP="00503512">
            <w:pPr>
              <w:pStyle w:val="TabText"/>
            </w:pPr>
            <w:r w:rsidRPr="00A226AA">
              <w:rPr>
                <w:noProof/>
              </w:rPr>
              <w:t>[Wege</w:t>
            </w:r>
            <w:r>
              <w:rPr>
                <w:noProof/>
              </w:rPr>
              <w:t xml:space="preserve">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w:t>
            </w:r>
            <w:r w:rsidRPr="00A226AA">
              <w:t>0</w:t>
            </w:r>
          </w:p>
        </w:tc>
        <w:tc>
          <w:tcPr>
            <w:tcW w:w="866" w:type="dxa"/>
            <w:vAlign w:val="center"/>
          </w:tcPr>
          <w:p w:rsidR="00AA076F" w:rsidRDefault="00AA076F" w:rsidP="00503512">
            <w:pPr>
              <w:pStyle w:val="TabText"/>
              <w:jc w:val="right"/>
            </w:pPr>
            <w:r>
              <w:t>1,</w:t>
            </w:r>
            <w:r w:rsidRPr="00A226AA">
              <w:t>0</w:t>
            </w:r>
          </w:p>
        </w:tc>
        <w:tc>
          <w:tcPr>
            <w:tcW w:w="1142" w:type="dxa"/>
            <w:vAlign w:val="center"/>
          </w:tcPr>
          <w:p w:rsidR="00AA076F" w:rsidRDefault="00AA076F" w:rsidP="00503512">
            <w:pPr>
              <w:pStyle w:val="TabText"/>
              <w:jc w:val="right"/>
            </w:pPr>
            <w:r>
              <w:t>0,</w:t>
            </w:r>
            <w:r w:rsidRPr="00A226AA">
              <w:t>1</w:t>
            </w:r>
          </w:p>
        </w:tc>
        <w:tc>
          <w:tcPr>
            <w:tcW w:w="1143" w:type="dxa"/>
            <w:vAlign w:val="center"/>
          </w:tcPr>
          <w:p w:rsidR="00AA076F" w:rsidRDefault="00AA076F" w:rsidP="00503512">
            <w:pPr>
              <w:pStyle w:val="TabText"/>
              <w:jc w:val="right"/>
            </w:pPr>
            <w:r>
              <w:t>0,</w:t>
            </w:r>
            <w:r w:rsidRPr="00A226AA">
              <w:t>2</w:t>
            </w:r>
          </w:p>
        </w:tc>
        <w:tc>
          <w:tcPr>
            <w:tcW w:w="1143" w:type="dxa"/>
            <w:vAlign w:val="center"/>
          </w:tcPr>
          <w:p w:rsidR="00AA076F" w:rsidRDefault="00AA076F" w:rsidP="00503512">
            <w:pPr>
              <w:pStyle w:val="TabText"/>
              <w:jc w:val="right"/>
            </w:pPr>
            <w:r>
              <w:rPr>
                <w:noProof/>
              </w:rPr>
              <w:t>0,</w:t>
            </w:r>
            <w:r w:rsidRPr="00A226AA">
              <w:rPr>
                <w:noProof/>
              </w:rPr>
              <w:t>3</w:t>
            </w:r>
          </w:p>
        </w:tc>
      </w:tr>
      <w:tr w:rsidR="00AA076F" w:rsidTr="00AA076F">
        <w:tc>
          <w:tcPr>
            <w:tcW w:w="2547" w:type="dxa"/>
            <w:vAlign w:val="bottom"/>
          </w:tcPr>
          <w:p w:rsidR="00AA076F" w:rsidRDefault="00AA076F" w:rsidP="00503512">
            <w:pPr>
              <w:pStyle w:val="TabText"/>
            </w:pPr>
            <w:r w:rsidRPr="00A226AA">
              <w:rPr>
                <w:noProof/>
              </w:rPr>
              <w:t xml:space="preserve">mittlere </w:t>
            </w:r>
            <w:r>
              <w:rPr>
                <w:noProof/>
              </w:rPr>
              <w:t>Reise</w:t>
            </w:r>
            <w:r w:rsidRPr="00A226AA">
              <w:rPr>
                <w:noProof/>
              </w:rPr>
              <w:t>weite</w:t>
            </w:r>
          </w:p>
        </w:tc>
        <w:tc>
          <w:tcPr>
            <w:tcW w:w="1360" w:type="dxa"/>
            <w:vAlign w:val="bottom"/>
          </w:tcPr>
          <w:p w:rsidR="00AA076F" w:rsidRPr="008D2530" w:rsidRDefault="00AA076F" w:rsidP="00503512">
            <w:pPr>
              <w:pStyle w:val="TabText"/>
            </w:pPr>
            <w:r w:rsidRPr="00A226AA">
              <w:rPr>
                <w:noProof/>
              </w:rPr>
              <w:t>[km]</w:t>
            </w:r>
          </w:p>
        </w:tc>
        <w:tc>
          <w:tcPr>
            <w:tcW w:w="866" w:type="dxa"/>
            <w:vAlign w:val="center"/>
          </w:tcPr>
          <w:p w:rsidR="00AA076F" w:rsidRDefault="00AA076F" w:rsidP="00503512">
            <w:pPr>
              <w:pStyle w:val="TabText"/>
              <w:jc w:val="right"/>
            </w:pPr>
            <w:r w:rsidRPr="00A226AA">
              <w:t>10</w:t>
            </w:r>
          </w:p>
        </w:tc>
        <w:tc>
          <w:tcPr>
            <w:tcW w:w="866" w:type="dxa"/>
            <w:vAlign w:val="center"/>
          </w:tcPr>
          <w:p w:rsidR="00AA076F" w:rsidRDefault="00AA076F" w:rsidP="00503512">
            <w:pPr>
              <w:pStyle w:val="TabText"/>
              <w:jc w:val="right"/>
            </w:pPr>
            <w:r w:rsidRPr="00A226AA">
              <w:t>10</w:t>
            </w:r>
          </w:p>
        </w:tc>
        <w:tc>
          <w:tcPr>
            <w:tcW w:w="1142" w:type="dxa"/>
            <w:vAlign w:val="center"/>
          </w:tcPr>
          <w:p w:rsidR="00AA076F" w:rsidRDefault="00AA076F" w:rsidP="00503512">
            <w:pPr>
              <w:pStyle w:val="TabText"/>
              <w:jc w:val="right"/>
            </w:pPr>
            <w:r>
              <w:t>1,</w:t>
            </w:r>
            <w:r w:rsidRPr="00A226AA">
              <w:t>1</w:t>
            </w:r>
          </w:p>
        </w:tc>
        <w:tc>
          <w:tcPr>
            <w:tcW w:w="1143" w:type="dxa"/>
            <w:vAlign w:val="center"/>
          </w:tcPr>
          <w:p w:rsidR="00AA076F" w:rsidRDefault="00AA076F" w:rsidP="00503512">
            <w:pPr>
              <w:pStyle w:val="TabText"/>
              <w:jc w:val="right"/>
            </w:pPr>
            <w:r>
              <w:t>1,</w:t>
            </w:r>
            <w:r w:rsidRPr="00A226AA">
              <w:t>8</w:t>
            </w:r>
          </w:p>
        </w:tc>
        <w:tc>
          <w:tcPr>
            <w:tcW w:w="1143" w:type="dxa"/>
            <w:vAlign w:val="center"/>
          </w:tcPr>
          <w:p w:rsidR="00AA076F" w:rsidRDefault="00AA076F" w:rsidP="00503512">
            <w:pPr>
              <w:pStyle w:val="TabText"/>
              <w:jc w:val="right"/>
            </w:pPr>
            <w:r>
              <w:rPr>
                <w:noProof/>
              </w:rPr>
              <w:t>2,</w:t>
            </w:r>
            <w:r w:rsidRPr="00A226AA">
              <w:rPr>
                <w:noProof/>
              </w:rPr>
              <w:t>7</w:t>
            </w:r>
          </w:p>
        </w:tc>
      </w:tr>
      <w:tr w:rsidR="00AA076F" w:rsidTr="00AA076F">
        <w:tc>
          <w:tcPr>
            <w:tcW w:w="2547" w:type="dxa"/>
            <w:vAlign w:val="bottom"/>
          </w:tcPr>
          <w:p w:rsidR="00AA076F" w:rsidRDefault="00AA076F" w:rsidP="00503512">
            <w:pPr>
              <w:pStyle w:val="TabText"/>
            </w:pPr>
            <w:r w:rsidRPr="00A226AA">
              <w:rPr>
                <w:noProof/>
              </w:rPr>
              <w:t xml:space="preserve">mittlere </w:t>
            </w:r>
            <w:r>
              <w:rPr>
                <w:noProof/>
              </w:rPr>
              <w:t>Reise</w:t>
            </w:r>
            <w:r w:rsidRPr="00A226AA">
              <w:rPr>
                <w:noProof/>
              </w:rPr>
              <w:t>zeit</w:t>
            </w:r>
          </w:p>
        </w:tc>
        <w:tc>
          <w:tcPr>
            <w:tcW w:w="1360" w:type="dxa"/>
            <w:vAlign w:val="bottom"/>
          </w:tcPr>
          <w:p w:rsidR="00AA076F" w:rsidRDefault="00AA076F" w:rsidP="00503512">
            <w:pPr>
              <w:pStyle w:val="TabText"/>
            </w:pPr>
            <w:r w:rsidRPr="00A226AA">
              <w:rPr>
                <w:noProof/>
              </w:rPr>
              <w:t>[min]</w:t>
            </w:r>
          </w:p>
        </w:tc>
        <w:tc>
          <w:tcPr>
            <w:tcW w:w="866" w:type="dxa"/>
            <w:vAlign w:val="center"/>
          </w:tcPr>
          <w:p w:rsidR="00AA076F" w:rsidRDefault="00AA076F" w:rsidP="00503512">
            <w:pPr>
              <w:pStyle w:val="TabText"/>
              <w:jc w:val="right"/>
            </w:pPr>
            <w:r w:rsidRPr="00A226AA">
              <w:t>30</w:t>
            </w:r>
          </w:p>
        </w:tc>
        <w:tc>
          <w:tcPr>
            <w:tcW w:w="866" w:type="dxa"/>
            <w:vAlign w:val="center"/>
          </w:tcPr>
          <w:p w:rsidR="00AA076F" w:rsidRDefault="00AA076F" w:rsidP="00503512">
            <w:pPr>
              <w:pStyle w:val="TabText"/>
              <w:jc w:val="right"/>
            </w:pPr>
            <w:r w:rsidRPr="00A226AA">
              <w:t>30</w:t>
            </w:r>
          </w:p>
        </w:tc>
        <w:tc>
          <w:tcPr>
            <w:tcW w:w="1142" w:type="dxa"/>
            <w:vAlign w:val="center"/>
          </w:tcPr>
          <w:p w:rsidR="00AA076F" w:rsidRDefault="00AA076F" w:rsidP="00503512">
            <w:pPr>
              <w:pStyle w:val="TabText"/>
              <w:jc w:val="right"/>
            </w:pPr>
            <w:r>
              <w:t>3,</w:t>
            </w:r>
            <w:r w:rsidRPr="00A226AA">
              <w:t>4</w:t>
            </w:r>
          </w:p>
        </w:tc>
        <w:tc>
          <w:tcPr>
            <w:tcW w:w="1143" w:type="dxa"/>
            <w:vAlign w:val="center"/>
          </w:tcPr>
          <w:p w:rsidR="00AA076F" w:rsidRDefault="00AA076F" w:rsidP="00503512">
            <w:pPr>
              <w:pStyle w:val="TabText"/>
              <w:jc w:val="right"/>
            </w:pPr>
            <w:r w:rsidRPr="00A226AA">
              <w:t>5</w:t>
            </w:r>
            <w:r>
              <w:t>,</w:t>
            </w:r>
            <w:r w:rsidRPr="00A226AA">
              <w:t>5</w:t>
            </w:r>
          </w:p>
        </w:tc>
        <w:tc>
          <w:tcPr>
            <w:tcW w:w="1143" w:type="dxa"/>
            <w:vAlign w:val="center"/>
          </w:tcPr>
          <w:p w:rsidR="00AA076F" w:rsidRDefault="00AA076F" w:rsidP="00503512">
            <w:pPr>
              <w:pStyle w:val="TabText"/>
              <w:jc w:val="right"/>
            </w:pPr>
            <w:r>
              <w:rPr>
                <w:noProof/>
              </w:rPr>
              <w:t>8,</w:t>
            </w:r>
            <w:r w:rsidRPr="00A226AA">
              <w:rPr>
                <w:noProof/>
              </w:rPr>
              <w:t>0</w:t>
            </w:r>
          </w:p>
        </w:tc>
      </w:tr>
    </w:tbl>
    <w:p w:rsidR="00AA076F" w:rsidRPr="000709DC" w:rsidRDefault="00AA076F" w:rsidP="00AA076F">
      <w:pPr>
        <w:pStyle w:val="Beschriftung-36"/>
      </w:pPr>
      <w:bookmarkStart w:id="87" w:name="_Ref23891378"/>
      <w:r w:rsidRPr="000709DC">
        <w:t xml:space="preserve">Bild </w:t>
      </w:r>
      <w:r w:rsidR="008A225A">
        <w:fldChar w:fldCharType="begin"/>
      </w:r>
      <w:r w:rsidR="008A225A">
        <w:instrText xml:space="preserve"> SEQ Bild \* ARABIC </w:instrText>
      </w:r>
      <w:r w:rsidR="008A225A">
        <w:fldChar w:fldCharType="separate"/>
      </w:r>
      <w:r w:rsidR="00391EAE">
        <w:rPr>
          <w:noProof/>
        </w:rPr>
        <w:t>2</w:t>
      </w:r>
      <w:r w:rsidR="008A225A">
        <w:rPr>
          <w:noProof/>
        </w:rPr>
        <w:fldChar w:fldCharType="end"/>
      </w:r>
      <w:bookmarkEnd w:id="84"/>
      <w:bookmarkEnd w:id="87"/>
      <w:r w:rsidRPr="000709DC">
        <w:t>:</w:t>
      </w:r>
      <w:r w:rsidRPr="000709DC">
        <w:tab/>
      </w:r>
      <w:r>
        <w:t xml:space="preserve">Beurteilung verschiedener Kenngrößen mit dem </w:t>
      </w:r>
      <w:r w:rsidRPr="004B6CB1">
        <w:rPr>
          <w:rStyle w:val="Formelzeichen"/>
        </w:rPr>
        <w:t>SQV</w:t>
      </w:r>
      <w:r>
        <w:t xml:space="preserve">-Wert und Beispiele für zulässige Abweichungen für einen Messwert </w:t>
      </w:r>
      <w:r w:rsidRPr="004B6CB1">
        <w:rPr>
          <w:rStyle w:val="Formelzeichen"/>
        </w:rPr>
        <w:t>c</w:t>
      </w:r>
      <w:r>
        <w:t>.</w:t>
      </w:r>
    </w:p>
    <w:p w:rsidR="00AA076F" w:rsidRDefault="00AA076F" w:rsidP="000311F3">
      <w:pPr>
        <w:pStyle w:val="berschrift2"/>
      </w:pPr>
      <w:bookmarkStart w:id="88" w:name="_Toc23888550"/>
      <w:bookmarkStart w:id="89" w:name="_Toc24843166"/>
      <w:bookmarkEnd w:id="85"/>
      <w:bookmarkEnd w:id="86"/>
      <w:r>
        <w:t>Verteilungen</w:t>
      </w:r>
      <w:bookmarkEnd w:id="88"/>
      <w:bookmarkEnd w:id="89"/>
    </w:p>
    <w:p w:rsidR="00AA076F" w:rsidRDefault="00AA076F" w:rsidP="00AA076F">
      <w:pPr>
        <w:pStyle w:val="Body0"/>
      </w:pPr>
      <w:r>
        <w:t>Hier werden Häufigkeitsverteilungen von modellierten und gemessenen Werten verglichen. Beispiele für Häufigkeitsverteilungen sind Reiseweiten- oder Reisezeitverteilungen.</w:t>
      </w:r>
    </w:p>
    <w:p w:rsidR="00AA076F" w:rsidRDefault="00AA076F" w:rsidP="00AA076F">
      <w:pPr>
        <w:pStyle w:val="Body0"/>
      </w:pPr>
      <w:r>
        <w:rPr>
          <w:lang w:val="de-CH"/>
        </w:rPr>
        <w:t xml:space="preserve">Für den Vergleich zweier Verteilungen soll das </w:t>
      </w:r>
      <w:r w:rsidRPr="00A426E0">
        <w:t>Coincidence Ratio (</w:t>
      </w:r>
      <w:r w:rsidRPr="004B6CB1">
        <w:rPr>
          <w:rStyle w:val="Formelzeichen"/>
        </w:rPr>
        <w:t>CR</w:t>
      </w:r>
      <w:r w:rsidRPr="00A426E0">
        <w:t>)</w:t>
      </w:r>
      <w:r>
        <w:t xml:space="preserve"> genutzt werden. </w:t>
      </w:r>
      <w:r w:rsidRPr="00A426E0">
        <w:t xml:space="preserve">Das </w:t>
      </w:r>
      <w:r w:rsidRPr="004B6CB1">
        <w:rPr>
          <w:rStyle w:val="Formelzeichen"/>
        </w:rPr>
        <w:t>CR</w:t>
      </w:r>
      <w:r w:rsidRPr="00A426E0">
        <w:t xml:space="preserve"> untersucht, wie gut sich zwei Verteilungen überdecken. Eingangsgröße für die Berechnung sind die jeweiligen </w:t>
      </w:r>
      <w:r w:rsidRPr="00950BC4">
        <w:rPr>
          <w:u w:val="single"/>
        </w:rPr>
        <w:t>relativen</w:t>
      </w:r>
      <w:r w:rsidRPr="00A426E0">
        <w:t xml:space="preserve"> </w:t>
      </w:r>
      <w:r>
        <w:t>H</w:t>
      </w:r>
      <w:r w:rsidRPr="00A426E0">
        <w:t xml:space="preserve">äufigkeiten </w:t>
      </w:r>
      <w:r>
        <w:t xml:space="preserve">der Verkehrsnachfrage in </w:t>
      </w:r>
      <w:r w:rsidRPr="00A426E0">
        <w:t xml:space="preserve">einer </w:t>
      </w:r>
      <w:r>
        <w:t>Entfernungs- oder Zeitk</w:t>
      </w:r>
      <w:r w:rsidRPr="00A426E0">
        <w:t xml:space="preserve">lasse. Der </w:t>
      </w:r>
      <w:r w:rsidRPr="00A426E0">
        <w:lastRenderedPageBreak/>
        <w:t xml:space="preserve">errechnete </w:t>
      </w:r>
      <w:r w:rsidRPr="004B6CB1">
        <w:rPr>
          <w:rStyle w:val="Formelzeichen"/>
        </w:rPr>
        <w:t>CR</w:t>
      </w:r>
      <w:r w:rsidRPr="00A426E0">
        <w:t xml:space="preserve"> hat einen Wertebereich von 0 bis 1, wobei </w:t>
      </w:r>
      <w:r w:rsidRPr="007436F2">
        <w:rPr>
          <w:position w:val="-10"/>
        </w:rPr>
        <w:object w:dxaOrig="900" w:dyaOrig="320">
          <v:shape id="_x0000_i1030" type="#_x0000_t75" style="width:44.25pt;height:15.75pt" o:ole="">
            <v:imagedata r:id="rId23" o:title=""/>
          </v:shape>
          <o:OLEObject Type="Embed" ProgID="Equation.DSMT4" ShapeID="_x0000_i1030" DrawAspect="Content" ObjectID="_1635601459" r:id="rId24"/>
        </w:object>
      </w:r>
      <w:r w:rsidRPr="00A426E0">
        <w:t xml:space="preserve"> eine vollkommene Übereinstimmung und </w:t>
      </w:r>
      <w:r w:rsidRPr="00475401">
        <w:rPr>
          <w:position w:val="-6"/>
        </w:rPr>
        <w:object w:dxaOrig="740" w:dyaOrig="279">
          <v:shape id="_x0000_i1031" type="#_x0000_t75" style="width:36.75pt;height:14.25pt" o:ole="">
            <v:imagedata r:id="rId25" o:title=""/>
          </v:shape>
          <o:OLEObject Type="Embed" ProgID="Equation.DSMT4" ShapeID="_x0000_i1031" DrawAspect="Content" ObjectID="_1635601460" r:id="rId26"/>
        </w:object>
      </w:r>
      <w:r w:rsidRPr="00A426E0">
        <w:t xml:space="preserve"> keinerlei Übereinstimmung anzeigt. Ab einem Wert von </w:t>
      </w:r>
      <w:r w:rsidRPr="00475401">
        <w:rPr>
          <w:position w:val="-10"/>
        </w:rPr>
        <w:object w:dxaOrig="940" w:dyaOrig="320">
          <v:shape id="_x0000_i1032" type="#_x0000_t75" style="width:48pt;height:15.75pt" o:ole="">
            <v:imagedata r:id="rId27" o:title=""/>
          </v:shape>
          <o:OLEObject Type="Embed" ProgID="Equation.DSMT4" ShapeID="_x0000_i1032" DrawAspect="Content" ObjectID="_1635601461" r:id="rId28"/>
        </w:object>
      </w:r>
      <w:r w:rsidRPr="00A426E0">
        <w:t xml:space="preserve"> wird von einer guten Übereinstimmung </w:t>
      </w:r>
      <w:r>
        <w:t>ausgegangen.</w:t>
      </w:r>
    </w:p>
    <w:p w:rsidR="00AA076F" w:rsidRDefault="00AA076F" w:rsidP="00AA076F">
      <w:pPr>
        <w:pStyle w:val="Formel"/>
      </w:pPr>
      <w:r w:rsidRPr="00950BC4">
        <w:rPr>
          <w:position w:val="-48"/>
        </w:rPr>
        <w:object w:dxaOrig="2280" w:dyaOrig="1080">
          <v:shape id="_x0000_i1033" type="#_x0000_t75" style="width:136.5pt;height:64.5pt" o:ole="">
            <v:imagedata r:id="rId29" o:title=""/>
          </v:shape>
          <o:OLEObject Type="Embed" ProgID="Equation.DSMT4" ShapeID="_x0000_i1033" DrawAspect="Content" ObjectID="_1635601462" r:id="rId30"/>
        </w:object>
      </w:r>
    </w:p>
    <w:p w:rsidR="00AA076F" w:rsidRPr="00950BC4" w:rsidRDefault="00AA076F" w:rsidP="00AA076F">
      <w:pPr>
        <w:pStyle w:val="Formel"/>
      </w:pPr>
      <w:r w:rsidRPr="00950BC4">
        <w:rPr>
          <w:position w:val="-46"/>
        </w:rPr>
        <w:object w:dxaOrig="1219" w:dyaOrig="840">
          <v:shape id="_x0000_i1034" type="#_x0000_t75" style="width:66.75pt;height:46.5pt" o:ole="">
            <v:imagedata r:id="rId31" o:title=""/>
          </v:shape>
          <o:OLEObject Type="Embed" ProgID="Equation.DSMT4" ShapeID="_x0000_i1034" DrawAspect="Content" ObjectID="_1635601463" r:id="rId32"/>
        </w:object>
      </w:r>
    </w:p>
    <w:p w:rsidR="00AA076F" w:rsidRPr="00950BC4" w:rsidRDefault="00AA076F" w:rsidP="00AA076F">
      <w:pPr>
        <w:pStyle w:val="Formel"/>
      </w:pPr>
      <w:r w:rsidRPr="00950BC4">
        <w:rPr>
          <w:position w:val="-46"/>
        </w:rPr>
        <w:object w:dxaOrig="1120" w:dyaOrig="840">
          <v:shape id="_x0000_i1035" type="#_x0000_t75" style="width:61.5pt;height:46.5pt" o:ole="">
            <v:imagedata r:id="rId33" o:title=""/>
          </v:shape>
          <o:OLEObject Type="Embed" ProgID="Equation.DSMT4" ShapeID="_x0000_i1035" DrawAspect="Content" ObjectID="_1635601464" r:id="rId34"/>
        </w:object>
      </w:r>
    </w:p>
    <w:p w:rsidR="00AA076F" w:rsidRPr="00FD4EA9" w:rsidRDefault="00AA076F" w:rsidP="00AA076F">
      <w:pPr>
        <w:pStyle w:val="BeschriftungFormelerluterung"/>
        <w:rPr>
          <w:position w:val="-14"/>
        </w:rPr>
      </w:pPr>
      <w:r w:rsidRPr="00FD4EA9">
        <w:rPr>
          <w:position w:val="-14"/>
        </w:rPr>
        <w:t>mit</w:t>
      </w:r>
    </w:p>
    <w:p w:rsidR="00AA076F" w:rsidRPr="00FD4EA9" w:rsidRDefault="00AA076F" w:rsidP="00AA076F">
      <w:pPr>
        <w:pStyle w:val="BeschriftungFormelerluterung"/>
        <w:rPr>
          <w:position w:val="-14"/>
        </w:rPr>
      </w:pPr>
      <w:r w:rsidRPr="00FD4EA9">
        <w:rPr>
          <w:position w:val="-14"/>
        </w:rPr>
        <w:object w:dxaOrig="400" w:dyaOrig="360">
          <v:shape id="_x0000_i1036" type="#_x0000_t75" style="width:20.25pt;height:18pt" o:ole="">
            <v:imagedata r:id="rId35" o:title=""/>
          </v:shape>
          <o:OLEObject Type="Embed" ProgID="Equation.DSMT4" ShapeID="_x0000_i1036" DrawAspect="Content" ObjectID="_1635601465" r:id="rId36"/>
        </w:object>
      </w:r>
      <w:r w:rsidRPr="00FD4EA9">
        <w:rPr>
          <w:position w:val="-14"/>
        </w:rPr>
        <w:tab/>
        <w:t>Gütemaß Coincidence Ratio</w:t>
      </w:r>
    </w:p>
    <w:p w:rsidR="00AA076F" w:rsidRPr="00FD4EA9" w:rsidRDefault="00AA076F" w:rsidP="00AA076F">
      <w:pPr>
        <w:pStyle w:val="BeschriftungFormelerluterung"/>
        <w:rPr>
          <w:position w:val="-14"/>
        </w:rPr>
      </w:pPr>
      <w:r w:rsidRPr="007E5434">
        <w:rPr>
          <w:rFonts w:ascii="Times New Roman" w:hAnsi="Times New Roman"/>
          <w:i/>
          <w:position w:val="-14"/>
          <w:sz w:val="22"/>
        </w:rPr>
        <w:t>K</w:t>
      </w:r>
      <w:r w:rsidRPr="00FD4EA9">
        <w:rPr>
          <w:position w:val="-14"/>
        </w:rPr>
        <w:tab/>
        <w:t>Zahl der Klassen in der Häufigkeitsverteilung</w:t>
      </w:r>
    </w:p>
    <w:p w:rsidR="00AA076F" w:rsidRPr="00FD4EA9" w:rsidRDefault="00AA076F" w:rsidP="00AA076F">
      <w:pPr>
        <w:pStyle w:val="BeschriftungFormelerluterung"/>
        <w:rPr>
          <w:position w:val="-14"/>
        </w:rPr>
      </w:pPr>
      <w:r w:rsidRPr="00FD4EA9">
        <w:rPr>
          <w:position w:val="-14"/>
        </w:rPr>
        <w:object w:dxaOrig="320" w:dyaOrig="360">
          <v:shape id="_x0000_i1037" type="#_x0000_t75" style="width:15.75pt;height:18.75pt" o:ole="">
            <v:imagedata r:id="rId37" o:title=""/>
          </v:shape>
          <o:OLEObject Type="Embed" ProgID="Equation.DSMT4" ShapeID="_x0000_i1037" DrawAspect="Content" ObjectID="_1635601466" r:id="rId38"/>
        </w:object>
      </w:r>
      <w:r w:rsidRPr="00FD4EA9">
        <w:rPr>
          <w:position w:val="-14"/>
        </w:rPr>
        <w:tab/>
        <w:t>Summe der Nachfrage aus dem Modell in der k. Klasse</w:t>
      </w:r>
    </w:p>
    <w:p w:rsidR="00AA076F" w:rsidRPr="00FD4EA9" w:rsidRDefault="00AA076F" w:rsidP="00AA076F">
      <w:pPr>
        <w:pStyle w:val="BeschriftungFormelerluterung"/>
        <w:rPr>
          <w:position w:val="-14"/>
        </w:rPr>
      </w:pPr>
      <w:r w:rsidRPr="00FD4EA9">
        <w:rPr>
          <w:position w:val="-14"/>
        </w:rPr>
        <w:object w:dxaOrig="260" w:dyaOrig="360">
          <v:shape id="_x0000_i1038" type="#_x0000_t75" style="width:13.5pt;height:18.75pt" o:ole="">
            <v:imagedata r:id="rId39" o:title=""/>
          </v:shape>
          <o:OLEObject Type="Embed" ProgID="Equation.DSMT4" ShapeID="_x0000_i1038" DrawAspect="Content" ObjectID="_1635601467" r:id="rId40"/>
        </w:object>
      </w:r>
      <w:r w:rsidRPr="00FD4EA9">
        <w:rPr>
          <w:position w:val="-14"/>
        </w:rPr>
        <w:tab/>
        <w:t>Summe der Nachfrage aus der Erhebung in der k. Klasse</w:t>
      </w:r>
    </w:p>
    <w:p w:rsidR="00AA076F" w:rsidRPr="00FD4EA9" w:rsidRDefault="00AA076F" w:rsidP="00AA076F">
      <w:pPr>
        <w:pStyle w:val="BeschriftungFormelerluterung"/>
        <w:rPr>
          <w:position w:val="-14"/>
        </w:rPr>
      </w:pPr>
      <w:r w:rsidRPr="00FD4EA9">
        <w:rPr>
          <w:position w:val="-14"/>
        </w:rPr>
        <w:object w:dxaOrig="340" w:dyaOrig="380">
          <v:shape id="_x0000_i1039" type="#_x0000_t75" style="width:17.25pt;height:20.25pt" o:ole="">
            <v:imagedata r:id="rId41" o:title=""/>
          </v:shape>
          <o:OLEObject Type="Embed" ProgID="Equation.DSMT4" ShapeID="_x0000_i1039" DrawAspect="Content" ObjectID="_1635601468" r:id="rId42"/>
        </w:object>
      </w:r>
      <w:r w:rsidRPr="00FD4EA9">
        <w:rPr>
          <w:position w:val="-14"/>
        </w:rPr>
        <w:tab/>
        <w:t>Anteil der Nachfrage aus dem Modell in der k. Klasse</w:t>
      </w:r>
    </w:p>
    <w:p w:rsidR="00AA076F" w:rsidRPr="00FD4EA9" w:rsidRDefault="00AA076F" w:rsidP="00AA076F">
      <w:pPr>
        <w:pStyle w:val="BeschriftungFormelerluterung"/>
        <w:rPr>
          <w:position w:val="-14"/>
        </w:rPr>
      </w:pPr>
      <w:r w:rsidRPr="00FD4EA9">
        <w:rPr>
          <w:position w:val="-14"/>
        </w:rPr>
        <w:object w:dxaOrig="300" w:dyaOrig="380">
          <v:shape id="_x0000_i1040" type="#_x0000_t75" style="width:14.25pt;height:20.25pt" o:ole="">
            <v:imagedata r:id="rId43" o:title=""/>
          </v:shape>
          <o:OLEObject Type="Embed" ProgID="Equation.DSMT4" ShapeID="_x0000_i1040" DrawAspect="Content" ObjectID="_1635601469" r:id="rId44"/>
        </w:object>
      </w:r>
      <w:r w:rsidRPr="00FD4EA9">
        <w:rPr>
          <w:position w:val="-14"/>
        </w:rPr>
        <w:tab/>
        <w:t>Anteil der Nachfrage aus der Erhebung in der k. Klasse</w:t>
      </w:r>
    </w:p>
    <w:p w:rsidR="00AA076F" w:rsidRPr="00435121" w:rsidRDefault="00AA076F" w:rsidP="00AA076F">
      <w:pPr>
        <w:pStyle w:val="Body0"/>
      </w:pPr>
      <w:r>
        <w:t>Für die Validierung der Reiseweitenverteilung soll die Luftlinienweite herangezogen werden. Die Luftlinienweite im Modell ergibt sich aus den Koordinaten der Zellenschwerpunkte. Die Luftlinienweite in der Haushaltsbefragung</w:t>
      </w:r>
      <w:r>
        <w:rPr>
          <w:rStyle w:val="Funotenzeichen"/>
        </w:rPr>
        <w:footnoteReference w:id="2"/>
      </w:r>
      <w:r>
        <w:t xml:space="preserve"> ergibt </w:t>
      </w:r>
      <w:r w:rsidR="00724ED4">
        <w:t xml:space="preserve">sich </w:t>
      </w:r>
      <w:r>
        <w:t>entweder aus den Koordinaten der Aktivitätenorte in der Haushaltsbefragung oder aus einer Zuordnung der Aktivitätenorte zu einer Verkehrszelle.</w:t>
      </w:r>
      <w:r w:rsidRPr="00943B0F">
        <w:t xml:space="preserve"> </w:t>
      </w:r>
      <w:r>
        <w:t xml:space="preserve">Für die Berechnung des </w:t>
      </w:r>
      <w:r w:rsidRPr="004B6CB1">
        <w:rPr>
          <w:rStyle w:val="Formelzeichen"/>
        </w:rPr>
        <w:t>CR</w:t>
      </w:r>
      <w:r>
        <w:t xml:space="preserve"> sollen 10 äquidistante Klassen gebildet werden. Für die Klassenbildung sollen die nachfragegewichteten Wege der Haushalsbefragung genutzt werden, die Quelle und Ziel im Untersuchungsraum haben. Mit dieser Klassierung wird für jeden Modus der Anteil der Nachfrage ermittelt, der in jede Klasse entfällt. Für jeden Modus wird das </w:t>
      </w:r>
      <w:r w:rsidRPr="004B6CB1">
        <w:rPr>
          <w:rStyle w:val="Formelzeichen"/>
        </w:rPr>
        <w:t>CR</w:t>
      </w:r>
      <w:r>
        <w:rPr>
          <w:rStyle w:val="Formelzeichen"/>
        </w:rPr>
        <w:t xml:space="preserve"> </w:t>
      </w:r>
      <w:r>
        <w:t>berechnet.</w:t>
      </w:r>
    </w:p>
    <w:p w:rsidR="00AA076F" w:rsidRDefault="00AA076F" w:rsidP="000311F3">
      <w:pPr>
        <w:pStyle w:val="berschrift2"/>
      </w:pPr>
      <w:bookmarkStart w:id="90" w:name="_Toc23888551"/>
      <w:bookmarkStart w:id="91" w:name="_Toc24843167"/>
      <w:r>
        <w:t>Zielwerte für die Validierung</w:t>
      </w:r>
      <w:bookmarkEnd w:id="90"/>
      <w:bookmarkEnd w:id="91"/>
    </w:p>
    <w:p w:rsidR="00AA076F" w:rsidRDefault="00AA076F" w:rsidP="00AA076F">
      <w:pPr>
        <w:pStyle w:val="Body0"/>
      </w:pPr>
      <w:r>
        <w:rPr>
          <w:lang w:val="de-CH"/>
        </w:rPr>
        <w:fldChar w:fldCharType="begin"/>
      </w:r>
      <w:r>
        <w:rPr>
          <w:lang w:val="de-CH"/>
        </w:rPr>
        <w:instrText xml:space="preserve"> REF _Ref13311879 \h </w:instrText>
      </w:r>
      <w:r>
        <w:rPr>
          <w:lang w:val="de-CH"/>
        </w:rPr>
      </w:r>
      <w:r>
        <w:rPr>
          <w:lang w:val="de-CH"/>
        </w:rPr>
        <w:fldChar w:fldCharType="separate"/>
      </w:r>
      <w:r w:rsidR="00391EAE" w:rsidRPr="000709DC">
        <w:t xml:space="preserve">Tabelle </w:t>
      </w:r>
      <w:r w:rsidR="00391EAE">
        <w:rPr>
          <w:noProof/>
        </w:rPr>
        <w:t>2</w:t>
      </w:r>
      <w:r>
        <w:rPr>
          <w:lang w:val="de-CH"/>
        </w:rPr>
        <w:fldChar w:fldCharType="end"/>
      </w:r>
      <w:r>
        <w:rPr>
          <w:lang w:val="de-CH"/>
        </w:rPr>
        <w:t xml:space="preserve"> </w:t>
      </w:r>
      <w:r w:rsidRPr="00A93A68">
        <w:rPr>
          <w:lang w:val="de-CH"/>
        </w:rPr>
        <w:t>zeigt die Kenngrössen und die zulässigen Abweichungen, die eingehalten werden sollen</w:t>
      </w:r>
      <w:r>
        <w:rPr>
          <w:lang w:val="de-CH"/>
        </w:rPr>
        <w:t xml:space="preserve">. </w:t>
      </w:r>
      <w:r>
        <w:t>Die Nichteinhaltung muss begründet werden und der Auftraggeber muss der Abweichung zustimmen.</w:t>
      </w:r>
    </w:p>
    <w:p w:rsidR="00AA076F" w:rsidRDefault="00AA076F" w:rsidP="00AA076F">
      <w:pPr>
        <w:pStyle w:val="Body0"/>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
        <w:gridCol w:w="1701"/>
        <w:gridCol w:w="1863"/>
        <w:gridCol w:w="1418"/>
        <w:gridCol w:w="1276"/>
        <w:gridCol w:w="2409"/>
      </w:tblGrid>
      <w:tr w:rsidR="00AA076F" w:rsidRPr="00A426E0" w:rsidTr="00503512">
        <w:trPr>
          <w:trHeight w:val="94"/>
          <w:tblHeader/>
        </w:trPr>
        <w:tc>
          <w:tcPr>
            <w:tcW w:w="340"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p>
        </w:tc>
        <w:tc>
          <w:tcPr>
            <w:tcW w:w="1701"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Kenngröße</w:t>
            </w:r>
          </w:p>
        </w:tc>
        <w:tc>
          <w:tcPr>
            <w:tcW w:w="3281" w:type="dxa"/>
            <w:gridSpan w:val="2"/>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Differenzierung</w:t>
            </w:r>
          </w:p>
        </w:tc>
        <w:tc>
          <w:tcPr>
            <w:tcW w:w="1276"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Kontroll</w:t>
            </w:r>
            <w:r w:rsidRPr="00A426E0">
              <w:rPr>
                <w:sz w:val="18"/>
                <w:lang w:eastAsia="de-DE"/>
              </w:rPr>
              <w:softHyphen/>
              <w:t>daten</w:t>
            </w:r>
          </w:p>
        </w:tc>
        <w:tc>
          <w:tcPr>
            <w:tcW w:w="2409"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statistisches Gütema</w:t>
            </w:r>
            <w:r>
              <w:rPr>
                <w:sz w:val="18"/>
                <w:lang w:eastAsia="de-DE"/>
              </w:rPr>
              <w:t>ß</w:t>
            </w:r>
          </w:p>
        </w:tc>
      </w:tr>
      <w:tr w:rsidR="00AA076F" w:rsidRPr="00A426E0" w:rsidTr="00503512">
        <w:trPr>
          <w:trHeight w:val="60"/>
          <w:tblHeader/>
        </w:trPr>
        <w:tc>
          <w:tcPr>
            <w:tcW w:w="340" w:type="dxa"/>
            <w:vMerge/>
            <w:shd w:val="clear" w:color="auto" w:fill="D9D9D9"/>
            <w:vAlign w:val="center"/>
          </w:tcPr>
          <w:p w:rsidR="00AA076F" w:rsidRPr="00A426E0" w:rsidRDefault="00AA076F" w:rsidP="00503512">
            <w:pPr>
              <w:pStyle w:val="TabHeader"/>
              <w:jc w:val="center"/>
              <w:rPr>
                <w:sz w:val="18"/>
                <w:lang w:eastAsia="de-DE"/>
              </w:rPr>
            </w:pPr>
          </w:p>
        </w:tc>
        <w:tc>
          <w:tcPr>
            <w:tcW w:w="1701" w:type="dxa"/>
            <w:vMerge/>
            <w:shd w:val="clear" w:color="auto" w:fill="D9D9D9"/>
            <w:vAlign w:val="center"/>
          </w:tcPr>
          <w:p w:rsidR="00AA076F" w:rsidRPr="00A426E0" w:rsidRDefault="00AA076F" w:rsidP="00503512">
            <w:pPr>
              <w:pStyle w:val="TabText"/>
              <w:rPr>
                <w:lang w:eastAsia="de-DE"/>
              </w:rPr>
            </w:pPr>
          </w:p>
        </w:tc>
        <w:tc>
          <w:tcPr>
            <w:tcW w:w="1863" w:type="dxa"/>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inhaltlich</w:t>
            </w:r>
          </w:p>
        </w:tc>
        <w:tc>
          <w:tcPr>
            <w:tcW w:w="1418" w:type="dxa"/>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räumlich</w:t>
            </w:r>
          </w:p>
        </w:tc>
        <w:tc>
          <w:tcPr>
            <w:tcW w:w="1276" w:type="dxa"/>
            <w:vMerge/>
            <w:shd w:val="clear" w:color="auto" w:fill="D9D9D9"/>
            <w:vAlign w:val="center"/>
          </w:tcPr>
          <w:p w:rsidR="00AA076F" w:rsidRPr="00A426E0" w:rsidRDefault="00AA076F" w:rsidP="00503512">
            <w:pPr>
              <w:pStyle w:val="TabHeader"/>
              <w:jc w:val="center"/>
              <w:rPr>
                <w:sz w:val="18"/>
                <w:lang w:eastAsia="de-DE"/>
              </w:rPr>
            </w:pPr>
          </w:p>
        </w:tc>
        <w:tc>
          <w:tcPr>
            <w:tcW w:w="2409" w:type="dxa"/>
            <w:vMerge/>
            <w:shd w:val="clear" w:color="auto" w:fill="D9D9D9" w:themeFill="background1" w:themeFillShade="D9"/>
            <w:vAlign w:val="center"/>
          </w:tcPr>
          <w:p w:rsidR="00AA076F" w:rsidRPr="00A426E0" w:rsidRDefault="00AA076F" w:rsidP="00503512">
            <w:pPr>
              <w:pStyle w:val="TabHeader"/>
              <w:jc w:val="center"/>
              <w:rPr>
                <w:sz w:val="18"/>
                <w:lang w:eastAsia="de-DE"/>
              </w:rPr>
            </w:pPr>
          </w:p>
        </w:tc>
      </w:tr>
      <w:tr w:rsidR="00AA076F" w:rsidRPr="00A426E0" w:rsidTr="00503512">
        <w:trPr>
          <w:cantSplit/>
          <w:trHeight w:val="2381"/>
        </w:trPr>
        <w:tc>
          <w:tcPr>
            <w:tcW w:w="340" w:type="dxa"/>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Verkehrsaufkommen</w:t>
            </w:r>
          </w:p>
        </w:tc>
        <w:tc>
          <w:tcPr>
            <w:tcW w:w="1701" w:type="dxa"/>
            <w:vAlign w:val="center"/>
          </w:tcPr>
          <w:p w:rsidR="00AA076F" w:rsidRPr="00A426E0" w:rsidRDefault="00AA076F" w:rsidP="00503512">
            <w:pPr>
              <w:pStyle w:val="TabText"/>
              <w:rPr>
                <w:lang w:eastAsia="de-DE"/>
              </w:rPr>
            </w:pPr>
            <w:r w:rsidRPr="00A426E0">
              <w:rPr>
                <w:lang w:eastAsia="de-DE"/>
              </w:rPr>
              <w:t>mittlere Anzahl Wege</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p w:rsidR="00AA076F" w:rsidRPr="00A426E0" w:rsidRDefault="00AA076F" w:rsidP="00AA076F">
            <w:pPr>
              <w:pStyle w:val="TabList"/>
              <w:numPr>
                <w:ilvl w:val="0"/>
                <w:numId w:val="8"/>
              </w:numPr>
              <w:ind w:left="173" w:hanging="173"/>
            </w:pPr>
            <w:r w:rsidRPr="00A426E0">
              <w:t xml:space="preserve">pro Modus </w:t>
            </w:r>
            <w:r w:rsidRPr="00122FE6">
              <w:t>x</w:t>
            </w:r>
            <w:r w:rsidRPr="00A426E0">
              <w:t xml:space="preserve">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p w:rsidR="00AA076F" w:rsidRPr="00A426E0" w:rsidRDefault="00AA076F" w:rsidP="00AA076F">
            <w:pPr>
              <w:pStyle w:val="TabList"/>
              <w:numPr>
                <w:ilvl w:val="0"/>
                <w:numId w:val="8"/>
              </w:numPr>
              <w:ind w:left="173" w:hanging="173"/>
            </w:pPr>
            <w:r w:rsidRPr="00A426E0">
              <w:t>Teilräume</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7E5434">
            <w:pPr>
              <w:pStyle w:val="TabList"/>
              <w:numPr>
                <w:ilvl w:val="0"/>
                <w:numId w:val="8"/>
              </w:numPr>
              <w:ind w:left="173" w:hanging="173"/>
            </w:pPr>
            <w:r w:rsidRPr="00FD1DAF">
              <w:t xml:space="preserve">Gütemaß </w:t>
            </w:r>
            <w:r w:rsidRPr="004B6CB1">
              <w:rPr>
                <w:rStyle w:val="Formelzeichen"/>
              </w:rPr>
              <w:t>SQV</w:t>
            </w:r>
            <w:r w:rsidR="007E5434">
              <w:rPr>
                <w:rStyle w:val="Formelzeichen"/>
              </w:rPr>
              <w:t xml:space="preserve"> </w:t>
            </w:r>
            <w:r w:rsidR="007E5434">
              <w:t>&gt; 0,9</w:t>
            </w:r>
            <w:r w:rsidRPr="00E00ACB">
              <w:t xml:space="preserve"> </w:t>
            </w:r>
            <w:r w:rsidRPr="00FD1DAF">
              <w:t xml:space="preserve">für </w:t>
            </w:r>
            <w:r w:rsidRPr="00B7736C">
              <w:rPr>
                <w:rStyle w:val="Formelzeichen"/>
              </w:rPr>
              <w:t>f</w:t>
            </w:r>
            <w:r>
              <w:t> </w:t>
            </w:r>
            <w:r w:rsidRPr="00FD1DAF">
              <w:t>=</w:t>
            </w:r>
            <w:r>
              <w:t> </w:t>
            </w:r>
            <w:r w:rsidRPr="00FD1DAF">
              <w:t>1</w:t>
            </w:r>
          </w:p>
        </w:tc>
      </w:tr>
      <w:tr w:rsidR="00AA076F" w:rsidRPr="00A426E0" w:rsidTr="00503512">
        <w:trPr>
          <w:cantSplit/>
          <w:trHeight w:val="907"/>
        </w:trPr>
        <w:tc>
          <w:tcPr>
            <w:tcW w:w="340" w:type="dxa"/>
            <w:vMerge w:val="restart"/>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Verkehrsleistung</w:t>
            </w:r>
          </w:p>
        </w:tc>
        <w:tc>
          <w:tcPr>
            <w:tcW w:w="1701" w:type="dxa"/>
            <w:vAlign w:val="center"/>
          </w:tcPr>
          <w:p w:rsidR="00AA076F" w:rsidRPr="00A426E0" w:rsidRDefault="00AA076F" w:rsidP="00503512">
            <w:pPr>
              <w:pStyle w:val="TabText"/>
              <w:rPr>
                <w:lang w:eastAsia="de-DE"/>
              </w:rPr>
            </w:pPr>
            <w:r>
              <w:t>Reise</w:t>
            </w:r>
            <w:r w:rsidRPr="00A426E0">
              <w:t>weiten</w:t>
            </w:r>
            <w:r w:rsidRPr="00A426E0">
              <w:softHyphen/>
              <w:t>verteilung</w:t>
            </w:r>
            <w:r w:rsidRPr="00A426E0">
              <w:rPr>
                <w:lang w:eastAsia="de-DE"/>
              </w:rPr>
              <w:t xml:space="preserve"> [km] </w:t>
            </w:r>
            <w:r w:rsidRPr="00A426E0">
              <w:rPr>
                <w:lang w:eastAsia="de-DE"/>
              </w:rPr>
              <w:br/>
              <w:t xml:space="preserve">pro </w:t>
            </w:r>
            <w:r>
              <w:rPr>
                <w:lang w:eastAsia="de-DE"/>
              </w:rPr>
              <w:t>Weg</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w:t>
            </w:r>
            <w:r w:rsidRPr="00A426E0">
              <w:t>weite</w:t>
            </w:r>
            <w:r>
              <w:t xml:space="preserve"> pro Weg</w:t>
            </w:r>
            <w:r w:rsidRPr="00A426E0">
              <w:t xml:space="preserve">: </w:t>
            </w:r>
            <w:r w:rsidRPr="00A426E0">
              <w:br/>
              <w:t>Gütema</w:t>
            </w:r>
            <w:r>
              <w:t>ß</w:t>
            </w:r>
            <w:r w:rsidRPr="00A426E0">
              <w:t xml:space="preserve"> </w:t>
            </w:r>
            <w:r w:rsidRPr="004B6CB1">
              <w:rPr>
                <w:rStyle w:val="Formelzeichen"/>
              </w:rPr>
              <w:t>SQV</w:t>
            </w:r>
            <w:r w:rsidR="007E5434">
              <w:rPr>
                <w:rStyle w:val="Formelzeichen"/>
              </w:rPr>
              <w:t xml:space="preserve"> </w:t>
            </w:r>
            <w:r>
              <w:t>&gt;</w:t>
            </w:r>
            <w:r w:rsidR="007E5434">
              <w:t xml:space="preserve"> </w:t>
            </w:r>
            <w:r>
              <w:t>0,9</w:t>
            </w:r>
            <w:r>
              <w:br/>
            </w:r>
            <w:r w:rsidRPr="00A426E0">
              <w:t xml:space="preserve">für </w:t>
            </w:r>
            <w:r w:rsidRPr="00122FE6">
              <w:rPr>
                <w:rStyle w:val="Formelzeichen"/>
              </w:rPr>
              <w:t>f</w:t>
            </w:r>
            <w:r>
              <w:rPr>
                <w:rStyle w:val="Formelzeichen"/>
              </w:rPr>
              <w:t> </w:t>
            </w:r>
            <w:r w:rsidRPr="00A426E0">
              <w:t>=</w:t>
            </w:r>
            <w:r>
              <w:t> </w:t>
            </w:r>
            <w:r w:rsidRPr="00A426E0">
              <w:t>10</w:t>
            </w:r>
          </w:p>
          <w:p w:rsidR="00AA076F" w:rsidRPr="00A426E0" w:rsidRDefault="00AA076F" w:rsidP="00AA076F">
            <w:pPr>
              <w:pStyle w:val="TabList"/>
              <w:numPr>
                <w:ilvl w:val="0"/>
                <w:numId w:val="8"/>
              </w:numPr>
              <w:ind w:left="173" w:hanging="173"/>
            </w:pPr>
            <w:r>
              <w:t>Reisew</w:t>
            </w:r>
            <w:r w:rsidRPr="00A426E0">
              <w:t>eit</w:t>
            </w:r>
            <w:r>
              <w:t>en</w:t>
            </w:r>
            <w:r w:rsidRPr="00A426E0">
              <w:t>verteilung:</w:t>
            </w:r>
            <w:r w:rsidRPr="00A426E0">
              <w:br/>
              <w:t>Coincidence Ratio</w:t>
            </w:r>
            <w:r>
              <w:t> &gt; 0,7</w:t>
            </w:r>
          </w:p>
        </w:tc>
      </w:tr>
      <w:tr w:rsidR="00AA076F" w:rsidRPr="00A426E0" w:rsidTr="00503512">
        <w:trPr>
          <w:cantSplit/>
          <w:trHeight w:val="400"/>
        </w:trPr>
        <w:tc>
          <w:tcPr>
            <w:tcW w:w="340" w:type="dxa"/>
            <w:vMerge/>
            <w:vAlign w:val="center"/>
          </w:tcPr>
          <w:p w:rsidR="00AA076F" w:rsidRPr="00A426E0" w:rsidRDefault="00AA076F" w:rsidP="00503512">
            <w:pPr>
              <w:pStyle w:val="TabHeader"/>
              <w:jc w:val="center"/>
              <w:rPr>
                <w:bCs/>
                <w:sz w:val="18"/>
                <w:lang w:eastAsia="de-DE"/>
              </w:rPr>
            </w:pPr>
          </w:p>
        </w:tc>
        <w:tc>
          <w:tcPr>
            <w:tcW w:w="1701" w:type="dxa"/>
            <w:vMerge w:val="restart"/>
            <w:vAlign w:val="center"/>
          </w:tcPr>
          <w:p w:rsidR="00AA076F" w:rsidRPr="00A426E0" w:rsidRDefault="00AA076F" w:rsidP="00503512">
            <w:pPr>
              <w:pStyle w:val="TabText"/>
              <w:rPr>
                <w:lang w:eastAsia="de-DE"/>
              </w:rPr>
            </w:pPr>
            <w:r w:rsidRPr="00A426E0">
              <w:rPr>
                <w:lang w:eastAsia="de-DE"/>
              </w:rPr>
              <w:t>mittlere Verkehrsleistung [km]</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Merge w:val="restart"/>
            <w:vAlign w:val="center"/>
          </w:tcPr>
          <w:p w:rsidR="00AA076F" w:rsidRPr="00A426E0" w:rsidRDefault="00AA076F" w:rsidP="007E5434">
            <w:pPr>
              <w:pStyle w:val="TabList"/>
              <w:numPr>
                <w:ilvl w:val="0"/>
                <w:numId w:val="8"/>
              </w:numPr>
              <w:ind w:left="173" w:hanging="173"/>
            </w:pPr>
            <w:r>
              <w:t>mitt</w:t>
            </w:r>
            <w:r w:rsidRPr="00A426E0">
              <w:t>l</w:t>
            </w:r>
            <w:r>
              <w:t>ere Reiseweite pro Tag:</w:t>
            </w:r>
            <w:r>
              <w:br/>
            </w:r>
            <w:r w:rsidRPr="00A426E0">
              <w:t>Gütema</w:t>
            </w:r>
            <w:r>
              <w:t>ß</w:t>
            </w:r>
            <w:r w:rsidRPr="00A426E0">
              <w:t xml:space="preserve"> </w:t>
            </w:r>
            <w:r w:rsidRPr="004B6CB1">
              <w:rPr>
                <w:rStyle w:val="Formelzeichen"/>
              </w:rPr>
              <w:t>SQV</w:t>
            </w:r>
            <w:r w:rsidR="007E5434">
              <w:rPr>
                <w:rStyle w:val="Formelzeichen"/>
              </w:rPr>
              <w:t xml:space="preserve"> </w:t>
            </w:r>
            <w:r>
              <w:t>&gt;</w:t>
            </w:r>
            <w:r w:rsidR="007E5434">
              <w:t xml:space="preserve"> </w:t>
            </w:r>
            <w:r>
              <w:t xml:space="preserve">0,9 </w:t>
            </w:r>
            <w:r w:rsidRPr="00A426E0">
              <w:t xml:space="preserve">für </w:t>
            </w:r>
            <w:r w:rsidRPr="00122FE6">
              <w:rPr>
                <w:rStyle w:val="Formelzeichen"/>
              </w:rPr>
              <w:t>f</w:t>
            </w:r>
            <w:r>
              <w:rPr>
                <w:rStyle w:val="Formelzeichen"/>
              </w:rPr>
              <w:t> </w:t>
            </w:r>
            <w:r w:rsidRPr="00A426E0">
              <w:t>=</w:t>
            </w:r>
            <w:r>
              <w:t> 1</w:t>
            </w:r>
            <w:r w:rsidRPr="00A426E0">
              <w:t>0</w:t>
            </w:r>
          </w:p>
        </w:tc>
      </w:tr>
      <w:tr w:rsidR="00AA076F" w:rsidRPr="00A426E0" w:rsidTr="00503512">
        <w:trPr>
          <w:cantSplit/>
          <w:trHeight w:val="98"/>
        </w:trPr>
        <w:tc>
          <w:tcPr>
            <w:tcW w:w="340" w:type="dxa"/>
            <w:vMerge/>
            <w:vAlign w:val="center"/>
          </w:tcPr>
          <w:p w:rsidR="00AA076F" w:rsidRPr="00A426E0" w:rsidRDefault="00AA076F" w:rsidP="00503512">
            <w:pPr>
              <w:pStyle w:val="TabHeader"/>
              <w:jc w:val="center"/>
              <w:rPr>
                <w:bCs/>
                <w:sz w:val="18"/>
                <w:lang w:eastAsia="de-DE"/>
              </w:rPr>
            </w:pPr>
          </w:p>
        </w:tc>
        <w:tc>
          <w:tcPr>
            <w:tcW w:w="1701" w:type="dxa"/>
            <w:vMerge/>
            <w:vAlign w:val="center"/>
          </w:tcPr>
          <w:p w:rsidR="00AA076F" w:rsidRPr="00A426E0" w:rsidRDefault="00AA076F" w:rsidP="00503512">
            <w:pPr>
              <w:pStyle w:val="TabText"/>
              <w:rPr>
                <w:lang w:eastAsia="de-DE"/>
              </w:rPr>
            </w:pPr>
          </w:p>
        </w:tc>
        <w:tc>
          <w:tcPr>
            <w:tcW w:w="1863" w:type="dxa"/>
            <w:vAlign w:val="center"/>
          </w:tcPr>
          <w:p w:rsidR="00AA076F" w:rsidRPr="00A426E0" w:rsidRDefault="00AA076F" w:rsidP="00AA076F">
            <w:pPr>
              <w:pStyle w:val="TabList"/>
              <w:numPr>
                <w:ilvl w:val="0"/>
                <w:numId w:val="8"/>
              </w:numPr>
              <w:ind w:left="173" w:hanging="173"/>
            </w:pPr>
            <w:r w:rsidRPr="00A426E0">
              <w:t>Modus ÖV</w:t>
            </w:r>
          </w:p>
          <w:p w:rsidR="00AA076F" w:rsidRPr="00A426E0" w:rsidRDefault="00AA076F" w:rsidP="00AA076F">
            <w:pPr>
              <w:pStyle w:val="TabList"/>
              <w:numPr>
                <w:ilvl w:val="0"/>
                <w:numId w:val="8"/>
              </w:numPr>
              <w:ind w:left="173" w:hanging="173"/>
            </w:pPr>
            <w:r w:rsidRPr="00A426E0">
              <w:t>ÖV-Betriebszweige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p w:rsidR="00AA076F" w:rsidRPr="00A426E0" w:rsidRDefault="00AA076F" w:rsidP="00AA076F">
            <w:pPr>
              <w:pStyle w:val="TabList"/>
              <w:numPr>
                <w:ilvl w:val="0"/>
                <w:numId w:val="8"/>
              </w:numPr>
              <w:ind w:left="173" w:hanging="173"/>
            </w:pPr>
            <w:r w:rsidRPr="00A426E0">
              <w:t>Teilräume</w:t>
            </w:r>
          </w:p>
        </w:tc>
        <w:tc>
          <w:tcPr>
            <w:tcW w:w="1276" w:type="dxa"/>
            <w:vAlign w:val="center"/>
          </w:tcPr>
          <w:p w:rsidR="00AA076F" w:rsidRPr="00A426E0" w:rsidRDefault="00AA076F" w:rsidP="00503512">
            <w:pPr>
              <w:pStyle w:val="TabText"/>
            </w:pPr>
            <w:r w:rsidRPr="00A426E0">
              <w:t>ÖV-Erhebung</w:t>
            </w:r>
          </w:p>
        </w:tc>
        <w:tc>
          <w:tcPr>
            <w:tcW w:w="2409" w:type="dxa"/>
            <w:vMerge/>
            <w:vAlign w:val="center"/>
          </w:tcPr>
          <w:p w:rsidR="00AA076F" w:rsidRPr="00A426E0" w:rsidRDefault="00AA076F" w:rsidP="00503512">
            <w:pPr>
              <w:pStyle w:val="TabList"/>
              <w:numPr>
                <w:ilvl w:val="0"/>
                <w:numId w:val="0"/>
              </w:numPr>
              <w:ind w:left="173"/>
            </w:pPr>
          </w:p>
        </w:tc>
      </w:tr>
      <w:tr w:rsidR="00AA076F" w:rsidRPr="00A426E0" w:rsidTr="00503512">
        <w:trPr>
          <w:cantSplit/>
          <w:trHeight w:val="907"/>
        </w:trPr>
        <w:tc>
          <w:tcPr>
            <w:tcW w:w="340" w:type="dxa"/>
            <w:vMerge w:val="restart"/>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Verkehrszeitaufwand</w:t>
            </w:r>
          </w:p>
        </w:tc>
        <w:tc>
          <w:tcPr>
            <w:tcW w:w="1701" w:type="dxa"/>
            <w:vAlign w:val="center"/>
          </w:tcPr>
          <w:p w:rsidR="00AA076F" w:rsidRPr="00A426E0" w:rsidRDefault="00AA076F" w:rsidP="00503512">
            <w:pPr>
              <w:pStyle w:val="TabText"/>
              <w:rPr>
                <w:lang w:eastAsia="de-DE"/>
              </w:rPr>
            </w:pPr>
            <w:r>
              <w:t>Reisezeit</w:t>
            </w:r>
            <w:r w:rsidRPr="00A426E0">
              <w:t>verteilung</w:t>
            </w:r>
            <w:r w:rsidRPr="00A426E0">
              <w:rPr>
                <w:lang w:eastAsia="de-DE"/>
              </w:rPr>
              <w:t xml:space="preserve"> [min] </w:t>
            </w:r>
            <w:r w:rsidRPr="00A426E0">
              <w:rPr>
                <w:lang w:eastAsia="de-DE"/>
              </w:rPr>
              <w:br/>
              <w:t xml:space="preserve">pro </w:t>
            </w:r>
            <w:r>
              <w:rPr>
                <w:lang w:eastAsia="de-DE"/>
              </w:rPr>
              <w:t>Weg</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Reisezeit pro Weg</w:t>
            </w:r>
            <w:r w:rsidRPr="00A426E0">
              <w:t xml:space="preserve">: </w:t>
            </w:r>
            <w:r w:rsidRPr="00A426E0">
              <w:br/>
              <w:t>Gütema</w:t>
            </w:r>
            <w:r>
              <w:t>ß</w:t>
            </w:r>
            <w:r w:rsidRPr="00A426E0">
              <w:t xml:space="preserve"> </w:t>
            </w:r>
            <w:r w:rsidRPr="004B6CB1">
              <w:rPr>
                <w:rStyle w:val="Formelzeichen"/>
              </w:rPr>
              <w:t>SQV</w:t>
            </w:r>
            <w:r>
              <w:t xml:space="preserve"> &gt;</w:t>
            </w:r>
            <w:r w:rsidR="007E5434">
              <w:t xml:space="preserve"> </w:t>
            </w:r>
            <w:r>
              <w:t>0,9</w:t>
            </w:r>
            <w:r>
              <w:br/>
              <w:t xml:space="preserve"> </w:t>
            </w:r>
            <w:r w:rsidRPr="00A426E0">
              <w:t xml:space="preserve">für </w:t>
            </w:r>
            <w:r w:rsidRPr="00122FE6">
              <w:rPr>
                <w:rStyle w:val="Formelzeichen"/>
              </w:rPr>
              <w:t>f</w:t>
            </w:r>
            <w:r>
              <w:rPr>
                <w:rStyle w:val="Formelzeichen"/>
              </w:rPr>
              <w:t> </w:t>
            </w:r>
            <w:r w:rsidRPr="00A426E0">
              <w:t>=</w:t>
            </w:r>
            <w:r>
              <w:t> </w:t>
            </w:r>
            <w:r w:rsidRPr="00A426E0">
              <w:t>30</w:t>
            </w:r>
          </w:p>
          <w:p w:rsidR="00AA076F" w:rsidRPr="00A426E0" w:rsidRDefault="00AA076F" w:rsidP="00AA076F">
            <w:pPr>
              <w:pStyle w:val="TabList"/>
              <w:numPr>
                <w:ilvl w:val="0"/>
                <w:numId w:val="8"/>
              </w:numPr>
              <w:ind w:left="173" w:hanging="173"/>
            </w:pPr>
            <w:r>
              <w:t>Reise</w:t>
            </w:r>
            <w:r w:rsidRPr="00A426E0">
              <w:t>zeitverteilung:</w:t>
            </w:r>
            <w:r w:rsidRPr="00A426E0">
              <w:br/>
              <w:t>Coincidence Ratio</w:t>
            </w:r>
            <w:r>
              <w:t> &gt; 0,7</w:t>
            </w:r>
          </w:p>
        </w:tc>
      </w:tr>
      <w:tr w:rsidR="00AA076F" w:rsidRPr="00A426E0" w:rsidTr="00503512">
        <w:trPr>
          <w:trHeight w:val="907"/>
        </w:trPr>
        <w:tc>
          <w:tcPr>
            <w:tcW w:w="340" w:type="dxa"/>
            <w:vMerge/>
            <w:vAlign w:val="center"/>
          </w:tcPr>
          <w:p w:rsidR="00AA076F" w:rsidRPr="00A426E0" w:rsidRDefault="00AA076F" w:rsidP="00503512">
            <w:pPr>
              <w:pStyle w:val="TabHeader"/>
              <w:jc w:val="center"/>
              <w:rPr>
                <w:bCs/>
                <w:sz w:val="18"/>
                <w:lang w:eastAsia="de-DE"/>
              </w:rPr>
            </w:pPr>
          </w:p>
        </w:tc>
        <w:tc>
          <w:tcPr>
            <w:tcW w:w="1701" w:type="dxa"/>
            <w:vAlign w:val="center"/>
          </w:tcPr>
          <w:p w:rsidR="00AA076F" w:rsidRPr="00A426E0" w:rsidRDefault="00AA076F" w:rsidP="00503512">
            <w:pPr>
              <w:pStyle w:val="TabText"/>
              <w:rPr>
                <w:lang w:eastAsia="de-DE"/>
              </w:rPr>
            </w:pPr>
            <w:r w:rsidRPr="00A426E0">
              <w:rPr>
                <w:lang w:eastAsia="de-DE"/>
              </w:rPr>
              <w:t>mittlerer Verkehrszeitaufwand [</w:t>
            </w:r>
            <w:r>
              <w:rPr>
                <w:lang w:eastAsia="de-DE"/>
              </w:rPr>
              <w:t>min</w:t>
            </w:r>
            <w:r w:rsidRPr="00A426E0">
              <w:rPr>
                <w:lang w:eastAsia="de-DE"/>
              </w:rPr>
              <w:t xml:space="preserve">] </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Reisezeit pro Tag</w:t>
            </w:r>
            <w:r w:rsidRPr="00A426E0">
              <w:t xml:space="preserve">: </w:t>
            </w:r>
            <w:r w:rsidRPr="00A426E0">
              <w:br/>
              <w:t>Gütema</w:t>
            </w:r>
            <w:r>
              <w:t>ß</w:t>
            </w:r>
            <w:r w:rsidRPr="00A426E0">
              <w:t xml:space="preserve"> </w:t>
            </w:r>
            <w:r w:rsidRPr="004B6CB1">
              <w:rPr>
                <w:rStyle w:val="Formelzeichen"/>
              </w:rPr>
              <w:t>SQV</w:t>
            </w:r>
            <w:r w:rsidR="007E5434">
              <w:rPr>
                <w:rStyle w:val="Formelzeichen"/>
              </w:rPr>
              <w:t xml:space="preserve"> </w:t>
            </w:r>
            <w:r w:rsidR="007E5434">
              <w:t>&gt; 0,9</w:t>
            </w:r>
            <w:r>
              <w:rPr>
                <w:rStyle w:val="Formelzeichen"/>
              </w:rPr>
              <w:br/>
            </w:r>
            <w:r>
              <w:t xml:space="preserve"> </w:t>
            </w:r>
            <w:r w:rsidRPr="00A426E0">
              <w:t xml:space="preserve">für </w:t>
            </w:r>
            <w:r w:rsidRPr="00122FE6">
              <w:rPr>
                <w:rStyle w:val="Formelzeichen"/>
              </w:rPr>
              <w:t>f</w:t>
            </w:r>
            <w:r>
              <w:rPr>
                <w:rStyle w:val="Formelzeichen"/>
              </w:rPr>
              <w:t> </w:t>
            </w:r>
            <w:r w:rsidRPr="00A426E0">
              <w:t>=</w:t>
            </w:r>
            <w:r>
              <w:t> 10</w:t>
            </w:r>
            <w:r w:rsidRPr="00A426E0">
              <w:t>0</w:t>
            </w:r>
          </w:p>
        </w:tc>
      </w:tr>
      <w:tr w:rsidR="00AA076F" w:rsidRPr="00A426E0" w:rsidTr="00503512">
        <w:trPr>
          <w:cantSplit/>
          <w:trHeight w:val="1587"/>
        </w:trPr>
        <w:tc>
          <w:tcPr>
            <w:tcW w:w="340" w:type="dxa"/>
            <w:textDirection w:val="btLr"/>
            <w:vAlign w:val="center"/>
          </w:tcPr>
          <w:p w:rsidR="00AA076F" w:rsidRPr="00A426E0" w:rsidRDefault="00AA076F" w:rsidP="00503512">
            <w:pPr>
              <w:pStyle w:val="TabHeader"/>
              <w:keepNext w:val="0"/>
              <w:spacing w:before="0" w:after="0"/>
              <w:jc w:val="center"/>
              <w:rPr>
                <w:bCs/>
                <w:sz w:val="18"/>
                <w:lang w:eastAsia="de-DE"/>
              </w:rPr>
            </w:pPr>
            <w:r w:rsidRPr="00A426E0">
              <w:rPr>
                <w:bCs/>
                <w:sz w:val="18"/>
                <w:lang w:eastAsia="de-DE"/>
              </w:rPr>
              <w:t>Verkehrsstärke</w:t>
            </w:r>
          </w:p>
        </w:tc>
        <w:tc>
          <w:tcPr>
            <w:tcW w:w="1701" w:type="dxa"/>
            <w:vAlign w:val="center"/>
          </w:tcPr>
          <w:p w:rsidR="00AA076F" w:rsidRPr="00A426E0" w:rsidRDefault="00AA076F" w:rsidP="00503512">
            <w:pPr>
              <w:pStyle w:val="TabText"/>
              <w:rPr>
                <w:lang w:eastAsia="de-DE"/>
              </w:rPr>
            </w:pPr>
            <w:r w:rsidRPr="00A426E0">
              <w:rPr>
                <w:lang w:eastAsia="de-DE"/>
              </w:rPr>
              <w:t xml:space="preserve">tägliche und </w:t>
            </w:r>
            <w:r w:rsidRPr="00A426E0">
              <w:rPr>
                <w:lang w:eastAsia="de-DE"/>
              </w:rPr>
              <w:br/>
              <w:t xml:space="preserve">stündliche </w:t>
            </w:r>
            <w:r w:rsidRPr="00A426E0">
              <w:rPr>
                <w:lang w:eastAsia="de-DE"/>
              </w:rPr>
              <w:br/>
              <w:t>Verkehrsstärke</w:t>
            </w:r>
            <w:r w:rsidR="00EC7C5B">
              <w:rPr>
                <w:lang w:eastAsia="de-DE"/>
              </w:rPr>
              <w:br/>
              <w:t>(ohne Matrixkorrektur)</w:t>
            </w:r>
          </w:p>
        </w:tc>
        <w:tc>
          <w:tcPr>
            <w:tcW w:w="1863" w:type="dxa"/>
            <w:vAlign w:val="center"/>
          </w:tcPr>
          <w:p w:rsidR="00AA076F" w:rsidRPr="00A426E0" w:rsidRDefault="00AA076F" w:rsidP="00AA076F">
            <w:pPr>
              <w:pStyle w:val="TabList"/>
              <w:numPr>
                <w:ilvl w:val="0"/>
                <w:numId w:val="8"/>
              </w:numPr>
              <w:ind w:left="173" w:hanging="173"/>
            </w:pPr>
            <w:r w:rsidRPr="00A426E0">
              <w:t>Pkw</w:t>
            </w:r>
          </w:p>
          <w:p w:rsidR="00AA076F" w:rsidRPr="00A426E0" w:rsidRDefault="00AA076F" w:rsidP="00AA076F">
            <w:pPr>
              <w:pStyle w:val="TabList"/>
              <w:numPr>
                <w:ilvl w:val="0"/>
                <w:numId w:val="8"/>
              </w:numPr>
              <w:ind w:left="173" w:hanging="173"/>
            </w:pPr>
            <w:r w:rsidRPr="00A426E0">
              <w:t>Lkw</w:t>
            </w:r>
          </w:p>
          <w:p w:rsidR="00AA076F" w:rsidRPr="00A426E0" w:rsidRDefault="00AA076F" w:rsidP="00AA076F">
            <w:pPr>
              <w:pStyle w:val="TabList"/>
              <w:numPr>
                <w:ilvl w:val="0"/>
                <w:numId w:val="8"/>
              </w:numPr>
              <w:ind w:left="173" w:hanging="173"/>
            </w:pPr>
            <w:r w:rsidRPr="00A426E0">
              <w:t>Rad</w:t>
            </w:r>
          </w:p>
          <w:p w:rsidR="00AA076F" w:rsidRPr="00A426E0" w:rsidRDefault="00AA076F" w:rsidP="00AA076F">
            <w:pPr>
              <w:pStyle w:val="TabList"/>
              <w:numPr>
                <w:ilvl w:val="0"/>
                <w:numId w:val="8"/>
              </w:numPr>
              <w:ind w:left="173" w:hanging="173"/>
            </w:pPr>
            <w:r w:rsidRPr="00A426E0">
              <w:t>Bus</w:t>
            </w:r>
          </w:p>
          <w:p w:rsidR="00AA076F" w:rsidRPr="00A426E0" w:rsidRDefault="00AA076F" w:rsidP="00AA076F">
            <w:pPr>
              <w:pStyle w:val="TabList"/>
              <w:numPr>
                <w:ilvl w:val="0"/>
                <w:numId w:val="8"/>
              </w:numPr>
              <w:ind w:left="173" w:hanging="173"/>
            </w:pPr>
            <w:r w:rsidRPr="00A426E0">
              <w:t>Bahn</w:t>
            </w:r>
          </w:p>
        </w:tc>
        <w:tc>
          <w:tcPr>
            <w:tcW w:w="1418" w:type="dxa"/>
            <w:vAlign w:val="center"/>
          </w:tcPr>
          <w:p w:rsidR="00AA076F" w:rsidRPr="00A426E0" w:rsidRDefault="00AA076F" w:rsidP="00AA076F">
            <w:pPr>
              <w:pStyle w:val="TabList"/>
              <w:numPr>
                <w:ilvl w:val="0"/>
                <w:numId w:val="8"/>
              </w:numPr>
              <w:ind w:left="173" w:hanging="173"/>
            </w:pPr>
            <w:r w:rsidRPr="00A426E0">
              <w:t>Strecke</w:t>
            </w:r>
          </w:p>
          <w:p w:rsidR="00AA076F" w:rsidRPr="00A426E0" w:rsidRDefault="00AA076F" w:rsidP="00AA076F">
            <w:pPr>
              <w:pStyle w:val="TabList"/>
              <w:numPr>
                <w:ilvl w:val="0"/>
                <w:numId w:val="8"/>
              </w:numPr>
              <w:ind w:left="173" w:hanging="173"/>
            </w:pPr>
            <w:r w:rsidRPr="00A426E0">
              <w:t>Abbieger</w:t>
            </w:r>
          </w:p>
          <w:p w:rsidR="00AA076F" w:rsidRPr="00A426E0" w:rsidRDefault="00AA076F" w:rsidP="00AA076F">
            <w:pPr>
              <w:pStyle w:val="TabList"/>
              <w:numPr>
                <w:ilvl w:val="0"/>
                <w:numId w:val="8"/>
              </w:numPr>
              <w:ind w:left="173" w:hanging="173"/>
            </w:pPr>
            <w:r w:rsidRPr="00A426E0">
              <w:t>Strecke einer Linienroute</w:t>
            </w:r>
          </w:p>
          <w:p w:rsidR="00AA076F" w:rsidRPr="00A426E0" w:rsidRDefault="00AA076F" w:rsidP="00AA076F">
            <w:pPr>
              <w:pStyle w:val="TabList"/>
              <w:numPr>
                <w:ilvl w:val="0"/>
                <w:numId w:val="8"/>
              </w:numPr>
              <w:ind w:left="173" w:hanging="173"/>
            </w:pPr>
            <w:r w:rsidRPr="00A426E0">
              <w:t>Haltestellen</w:t>
            </w:r>
          </w:p>
          <w:p w:rsidR="00AA076F" w:rsidRPr="00A426E0" w:rsidRDefault="00AA076F" w:rsidP="00AA076F">
            <w:pPr>
              <w:pStyle w:val="TabList"/>
              <w:numPr>
                <w:ilvl w:val="0"/>
                <w:numId w:val="8"/>
              </w:numPr>
              <w:ind w:left="173" w:hanging="173"/>
            </w:pPr>
            <w:r w:rsidRPr="00A426E0">
              <w:t>Screenline</w:t>
            </w:r>
          </w:p>
        </w:tc>
        <w:tc>
          <w:tcPr>
            <w:tcW w:w="1276" w:type="dxa"/>
            <w:vAlign w:val="center"/>
          </w:tcPr>
          <w:p w:rsidR="00AA076F" w:rsidRPr="00A426E0" w:rsidRDefault="00AA076F" w:rsidP="00503512">
            <w:pPr>
              <w:pStyle w:val="TabText"/>
            </w:pPr>
            <w:r w:rsidRPr="00A426E0">
              <w:t>Zählung</w:t>
            </w:r>
          </w:p>
        </w:tc>
        <w:tc>
          <w:tcPr>
            <w:tcW w:w="2409" w:type="dxa"/>
            <w:vAlign w:val="center"/>
          </w:tcPr>
          <w:p w:rsidR="00AA076F" w:rsidRPr="00A426E0" w:rsidRDefault="00AA076F" w:rsidP="00AA076F">
            <w:pPr>
              <w:pStyle w:val="TabList"/>
              <w:numPr>
                <w:ilvl w:val="0"/>
                <w:numId w:val="8"/>
              </w:numPr>
              <w:ind w:left="173" w:hanging="173"/>
            </w:pPr>
            <w:r w:rsidRPr="00A426E0">
              <w:t xml:space="preserve">Tageswerte: </w:t>
            </w:r>
            <w:r w:rsidRPr="00A426E0">
              <w:br/>
              <w:t>Gütema</w:t>
            </w:r>
            <w:r>
              <w:t>ß</w:t>
            </w:r>
            <w:r w:rsidRPr="00A426E0">
              <w:t xml:space="preserve"> </w:t>
            </w:r>
            <w:r w:rsidRPr="004B6CB1">
              <w:rPr>
                <w:rStyle w:val="Formelzeichen"/>
              </w:rPr>
              <w:t>SQV</w:t>
            </w:r>
            <w:r w:rsidR="007E5434">
              <w:rPr>
                <w:rStyle w:val="Formelzeichen"/>
              </w:rPr>
              <w:t xml:space="preserve"> </w:t>
            </w:r>
            <w:r w:rsidR="007E5434">
              <w:t>&gt; 0,8</w:t>
            </w:r>
            <w:r>
              <w:rPr>
                <w:rStyle w:val="Formelzeichen"/>
              </w:rPr>
              <w:br/>
            </w:r>
            <w:r>
              <w:t xml:space="preserve"> </w:t>
            </w:r>
            <w:r w:rsidRPr="00A426E0">
              <w:t xml:space="preserve">für </w:t>
            </w:r>
            <w:r w:rsidRPr="00122FE6">
              <w:rPr>
                <w:rStyle w:val="Formelzeichen"/>
              </w:rPr>
              <w:t>f</w:t>
            </w:r>
            <w:r>
              <w:rPr>
                <w:rStyle w:val="Formelzeichen"/>
              </w:rPr>
              <w:t> </w:t>
            </w:r>
            <w:r w:rsidRPr="00A426E0">
              <w:t>=</w:t>
            </w:r>
            <w:r>
              <w:t> </w:t>
            </w:r>
            <w:r w:rsidRPr="00A426E0">
              <w:t>10.000</w:t>
            </w:r>
          </w:p>
          <w:p w:rsidR="00AA076F" w:rsidRPr="00A426E0" w:rsidRDefault="00AA076F" w:rsidP="00AA076F">
            <w:pPr>
              <w:pStyle w:val="TabList"/>
              <w:numPr>
                <w:ilvl w:val="0"/>
                <w:numId w:val="8"/>
              </w:numPr>
              <w:ind w:left="173" w:hanging="173"/>
            </w:pPr>
            <w:r w:rsidRPr="00A426E0">
              <w:t xml:space="preserve">Stundenwerte: </w:t>
            </w:r>
            <w:r w:rsidRPr="00A426E0">
              <w:br/>
              <w:t>Gütema</w:t>
            </w:r>
            <w:r>
              <w:t>ß</w:t>
            </w:r>
            <w:r w:rsidRPr="00A426E0">
              <w:t xml:space="preserve"> </w:t>
            </w:r>
            <w:r w:rsidRPr="004B6CB1">
              <w:rPr>
                <w:rStyle w:val="Formelzeichen"/>
              </w:rPr>
              <w:t>SQV</w:t>
            </w:r>
            <w:r w:rsidR="007E5434">
              <w:rPr>
                <w:rStyle w:val="Formelzeichen"/>
              </w:rPr>
              <w:t xml:space="preserve"> </w:t>
            </w:r>
            <w:r w:rsidR="007E5434">
              <w:t>&gt; 0,8</w:t>
            </w:r>
            <w:r>
              <w:br/>
            </w:r>
            <w:r w:rsidRPr="00A426E0">
              <w:t>für</w:t>
            </w:r>
            <w:r>
              <w:t xml:space="preserve"> </w:t>
            </w:r>
            <w:r w:rsidRPr="00122FE6">
              <w:rPr>
                <w:rStyle w:val="Formelzeichen"/>
              </w:rPr>
              <w:t>f</w:t>
            </w:r>
            <w:r>
              <w:rPr>
                <w:rStyle w:val="Formelzeichen"/>
              </w:rPr>
              <w:t> </w:t>
            </w:r>
            <w:r w:rsidRPr="00A426E0">
              <w:t>=</w:t>
            </w:r>
            <w:r>
              <w:t> </w:t>
            </w:r>
            <w:r w:rsidRPr="00A426E0">
              <w:t>1.000</w:t>
            </w:r>
          </w:p>
        </w:tc>
      </w:tr>
      <w:tr w:rsidR="00AA076F" w:rsidRPr="00A426E0" w:rsidTr="00503512">
        <w:trPr>
          <w:cantSplit/>
          <w:trHeight w:val="1587"/>
        </w:trPr>
        <w:tc>
          <w:tcPr>
            <w:tcW w:w="340" w:type="dxa"/>
            <w:textDirection w:val="btLr"/>
            <w:vAlign w:val="center"/>
          </w:tcPr>
          <w:p w:rsidR="00AA076F" w:rsidRPr="00A426E0" w:rsidRDefault="00AA076F" w:rsidP="00503512">
            <w:pPr>
              <w:pStyle w:val="TabHeader"/>
              <w:spacing w:before="0" w:after="0"/>
              <w:jc w:val="center"/>
              <w:rPr>
                <w:bCs/>
                <w:sz w:val="18"/>
                <w:lang w:eastAsia="de-DE"/>
              </w:rPr>
            </w:pPr>
            <w:r>
              <w:rPr>
                <w:bCs/>
                <w:sz w:val="18"/>
                <w:lang w:eastAsia="de-DE"/>
              </w:rPr>
              <w:t>Fahrtzeit</w:t>
            </w:r>
            <w:r w:rsidRPr="00A426E0">
              <w:rPr>
                <w:bCs/>
                <w:sz w:val="18"/>
                <w:lang w:eastAsia="de-DE"/>
              </w:rPr>
              <w:t>en</w:t>
            </w:r>
          </w:p>
        </w:tc>
        <w:tc>
          <w:tcPr>
            <w:tcW w:w="1701" w:type="dxa"/>
            <w:vAlign w:val="center"/>
          </w:tcPr>
          <w:p w:rsidR="00AA076F" w:rsidRPr="00A426E0" w:rsidRDefault="00AA076F" w:rsidP="00503512">
            <w:pPr>
              <w:pStyle w:val="TabText"/>
              <w:rPr>
                <w:lang w:eastAsia="de-DE"/>
              </w:rPr>
            </w:pPr>
            <w:r>
              <w:rPr>
                <w:lang w:eastAsia="de-DE"/>
              </w:rPr>
              <w:t>Fahrtzeit</w:t>
            </w:r>
            <w:r w:rsidRPr="00A426E0">
              <w:rPr>
                <w:lang w:eastAsia="de-DE"/>
              </w:rPr>
              <w:t>en zwischen zwei Punkten im Netz</w:t>
            </w:r>
          </w:p>
        </w:tc>
        <w:tc>
          <w:tcPr>
            <w:tcW w:w="1863" w:type="dxa"/>
            <w:vAlign w:val="center"/>
          </w:tcPr>
          <w:p w:rsidR="00AA076F" w:rsidRPr="00A426E0" w:rsidRDefault="00AA076F" w:rsidP="00AA076F">
            <w:pPr>
              <w:pStyle w:val="TabList"/>
              <w:numPr>
                <w:ilvl w:val="0"/>
                <w:numId w:val="8"/>
              </w:numPr>
              <w:ind w:left="173" w:hanging="173"/>
            </w:pPr>
            <w:r w:rsidRPr="00A426E0">
              <w:t>unbelastetes Netz</w:t>
            </w:r>
          </w:p>
          <w:p w:rsidR="00AA076F" w:rsidRPr="00A426E0" w:rsidRDefault="00AA076F" w:rsidP="00AA076F">
            <w:pPr>
              <w:pStyle w:val="TabList"/>
              <w:numPr>
                <w:ilvl w:val="0"/>
                <w:numId w:val="8"/>
              </w:numPr>
              <w:ind w:left="173" w:hanging="173"/>
            </w:pPr>
            <w:r w:rsidRPr="00A426E0">
              <w:t>belastetes Netz für relevante Tageszeiten</w:t>
            </w:r>
          </w:p>
        </w:tc>
        <w:tc>
          <w:tcPr>
            <w:tcW w:w="1418" w:type="dxa"/>
            <w:vAlign w:val="center"/>
          </w:tcPr>
          <w:p w:rsidR="00AA076F" w:rsidRPr="00A426E0" w:rsidRDefault="00AA076F" w:rsidP="00AA076F">
            <w:pPr>
              <w:pStyle w:val="TabList"/>
              <w:numPr>
                <w:ilvl w:val="0"/>
                <w:numId w:val="8"/>
              </w:numPr>
              <w:ind w:left="173" w:hanging="173"/>
            </w:pPr>
            <w:r w:rsidRPr="00A426E0">
              <w:t>Streckenzug</w:t>
            </w:r>
          </w:p>
          <w:p w:rsidR="00AA076F" w:rsidRPr="00A426E0" w:rsidRDefault="00AA076F" w:rsidP="00AA076F">
            <w:pPr>
              <w:pStyle w:val="TabList"/>
              <w:numPr>
                <w:ilvl w:val="0"/>
                <w:numId w:val="8"/>
              </w:numPr>
              <w:ind w:left="173" w:hanging="173"/>
            </w:pPr>
            <w:r w:rsidRPr="00A426E0">
              <w:t>Relationen</w:t>
            </w:r>
          </w:p>
        </w:tc>
        <w:tc>
          <w:tcPr>
            <w:tcW w:w="1276" w:type="dxa"/>
            <w:vAlign w:val="center"/>
          </w:tcPr>
          <w:p w:rsidR="00AA076F" w:rsidRPr="00A426E0" w:rsidRDefault="00AA076F" w:rsidP="00503512">
            <w:pPr>
              <w:pStyle w:val="TabText"/>
            </w:pPr>
            <w:r>
              <w:t>Fahrtzeit</w:t>
            </w:r>
            <w:r>
              <w:softHyphen/>
            </w:r>
            <w:r w:rsidRPr="00A426E0">
              <w:t>messung</w:t>
            </w:r>
            <w:r>
              <w:rPr>
                <w:rStyle w:val="Funotenzeichen"/>
              </w:rPr>
              <w:footnoteReference w:id="3"/>
            </w:r>
          </w:p>
        </w:tc>
        <w:tc>
          <w:tcPr>
            <w:tcW w:w="2409" w:type="dxa"/>
            <w:vAlign w:val="center"/>
          </w:tcPr>
          <w:p w:rsidR="00AA076F" w:rsidRPr="00A426E0" w:rsidRDefault="00AA076F" w:rsidP="00AA076F">
            <w:pPr>
              <w:pStyle w:val="TabList"/>
              <w:numPr>
                <w:ilvl w:val="0"/>
                <w:numId w:val="8"/>
              </w:numPr>
              <w:ind w:left="173" w:hanging="173"/>
            </w:pPr>
            <w:r w:rsidRPr="00A426E0">
              <w:t xml:space="preserve">absolute Abweichungen nach </w:t>
            </w:r>
            <w:r>
              <w:fldChar w:fldCharType="begin"/>
            </w:r>
            <w:r>
              <w:instrText xml:space="preserve"> REF _Ref12219096 \h </w:instrText>
            </w:r>
            <w:r>
              <w:fldChar w:fldCharType="separate"/>
            </w:r>
            <w:r w:rsidR="00391EAE" w:rsidRPr="000709DC">
              <w:t xml:space="preserve">Bild </w:t>
            </w:r>
            <w:r w:rsidR="00391EAE">
              <w:rPr>
                <w:noProof/>
              </w:rPr>
              <w:t>3</w:t>
            </w:r>
            <w:r>
              <w:fldChar w:fldCharType="end"/>
            </w:r>
          </w:p>
        </w:tc>
      </w:tr>
      <w:tr w:rsidR="00AA076F" w:rsidRPr="00A426E0" w:rsidTr="00503512">
        <w:trPr>
          <w:cantSplit/>
          <w:trHeight w:val="1134"/>
        </w:trPr>
        <w:tc>
          <w:tcPr>
            <w:tcW w:w="9007" w:type="dxa"/>
            <w:gridSpan w:val="6"/>
            <w:vAlign w:val="center"/>
          </w:tcPr>
          <w:p w:rsidR="00AA076F" w:rsidRPr="00A426E0" w:rsidRDefault="00AA076F" w:rsidP="00503512">
            <w:pPr>
              <w:pStyle w:val="TabText"/>
              <w:ind w:left="1428" w:hanging="1282"/>
              <w:rPr>
                <w:lang w:eastAsia="de-DE"/>
              </w:rPr>
            </w:pPr>
            <w:r w:rsidRPr="00A426E0">
              <w:rPr>
                <w:lang w:eastAsia="de-DE"/>
              </w:rPr>
              <w:t>HH-Bef</w:t>
            </w:r>
            <w:r w:rsidR="007E5434">
              <w:rPr>
                <w:lang w:eastAsia="de-DE"/>
              </w:rPr>
              <w:t>:</w:t>
            </w:r>
            <w:r w:rsidRPr="00A426E0">
              <w:rPr>
                <w:lang w:eastAsia="de-DE"/>
              </w:rPr>
              <w:tab/>
              <w:t>Haushaltsbefragung mit Wegetagebüchern. Die Datensätze sollten gewichtet vorliegen. Es werden nur solche Wege als Kontrolldaten berücksichtigt, die im Untersuchungsraum beginnen und enden.</w:t>
            </w:r>
          </w:p>
          <w:p w:rsidR="00AA076F" w:rsidRPr="00A426E0" w:rsidRDefault="00AA076F" w:rsidP="00503512">
            <w:pPr>
              <w:pStyle w:val="TabText"/>
              <w:ind w:left="1428" w:hanging="1282"/>
              <w:rPr>
                <w:lang w:eastAsia="de-DE"/>
              </w:rPr>
            </w:pPr>
            <w:r>
              <w:rPr>
                <w:lang w:eastAsia="de-DE"/>
              </w:rPr>
              <w:t xml:space="preserve">ÖV-Erhebung: </w:t>
            </w:r>
            <w:r>
              <w:rPr>
                <w:lang w:eastAsia="de-DE"/>
              </w:rPr>
              <w:tab/>
              <w:t>Quelle-Ziel-</w:t>
            </w:r>
            <w:r w:rsidRPr="00A426E0">
              <w:rPr>
                <w:lang w:eastAsia="de-DE"/>
              </w:rPr>
              <w:t>Befragungen im ÖV-Fahrzeug, die mit Einsteigerzählungen hochgerechnet werden oder aus Fahrkartendaten abgeleitete Verkehrsleistung.</w:t>
            </w:r>
          </w:p>
          <w:p w:rsidR="00AA076F" w:rsidRPr="00A426E0" w:rsidRDefault="00AA076F" w:rsidP="00503512">
            <w:pPr>
              <w:pStyle w:val="TabText"/>
              <w:ind w:left="1428" w:hanging="1282"/>
              <w:rPr>
                <w:lang w:eastAsia="de-DE"/>
              </w:rPr>
            </w:pPr>
            <w:r w:rsidRPr="00A426E0">
              <w:rPr>
                <w:lang w:eastAsia="de-DE"/>
              </w:rPr>
              <w:t>UR:</w:t>
            </w:r>
            <w:r w:rsidRPr="00A426E0">
              <w:rPr>
                <w:lang w:eastAsia="de-DE"/>
              </w:rPr>
              <w:tab/>
              <w:t>Untersuchungsraum, in dem die Verkehrsnachfrage modelliert wird.</w:t>
            </w:r>
          </w:p>
          <w:p w:rsidR="00AA076F" w:rsidRPr="00A426E0" w:rsidRDefault="00AA076F" w:rsidP="00503512">
            <w:pPr>
              <w:pStyle w:val="TabText"/>
              <w:ind w:left="1428" w:hanging="1282"/>
              <w:rPr>
                <w:lang w:eastAsia="de-DE"/>
              </w:rPr>
            </w:pPr>
            <w:r w:rsidRPr="00A426E0">
              <w:rPr>
                <w:lang w:eastAsia="de-DE"/>
              </w:rPr>
              <w:t>N</w:t>
            </w:r>
            <w:r>
              <w:rPr>
                <w:lang w:eastAsia="de-DE"/>
              </w:rPr>
              <w:t>Gruppe</w:t>
            </w:r>
            <w:r w:rsidRPr="00A426E0">
              <w:rPr>
                <w:lang w:eastAsia="de-DE"/>
              </w:rPr>
              <w:t>:</w:t>
            </w:r>
            <w:r w:rsidRPr="00A426E0">
              <w:rPr>
                <w:lang w:eastAsia="de-DE"/>
              </w:rPr>
              <w:tab/>
              <w:t>Nachfrage</w:t>
            </w:r>
            <w:r>
              <w:rPr>
                <w:lang w:eastAsia="de-DE"/>
              </w:rPr>
              <w:t>gruppe</w:t>
            </w:r>
            <w:r w:rsidRPr="00A426E0">
              <w:rPr>
                <w:lang w:eastAsia="de-DE"/>
              </w:rPr>
              <w:t xml:space="preserve"> (Personengruppe und</w:t>
            </w:r>
            <w:r>
              <w:rPr>
                <w:lang w:eastAsia="de-DE"/>
              </w:rPr>
              <w:t> </w:t>
            </w:r>
            <w:r w:rsidRPr="00A426E0">
              <w:rPr>
                <w:lang w:eastAsia="de-DE"/>
              </w:rPr>
              <w:t>/</w:t>
            </w:r>
            <w:r>
              <w:rPr>
                <w:lang w:eastAsia="de-DE"/>
              </w:rPr>
              <w:t> </w:t>
            </w:r>
            <w:r w:rsidRPr="00A426E0">
              <w:rPr>
                <w:lang w:eastAsia="de-DE"/>
              </w:rPr>
              <w:t>oder Wegezweck)</w:t>
            </w:r>
          </w:p>
          <w:p w:rsidR="00AA076F" w:rsidRPr="00A426E0" w:rsidRDefault="00AA076F" w:rsidP="00503512">
            <w:pPr>
              <w:pStyle w:val="TabText"/>
              <w:ind w:left="1138" w:hanging="992"/>
              <w:rPr>
                <w:i/>
                <w:lang w:eastAsia="de-DE"/>
              </w:rPr>
            </w:pPr>
            <w:r w:rsidRPr="00A426E0">
              <w:rPr>
                <w:lang w:eastAsia="de-DE"/>
              </w:rPr>
              <w:t>Alle Kenngrößen beziehen sich auf einen Tag.</w:t>
            </w:r>
          </w:p>
        </w:tc>
      </w:tr>
    </w:tbl>
    <w:p w:rsidR="00AA076F" w:rsidRDefault="00AA076F" w:rsidP="00AA076F">
      <w:pPr>
        <w:pStyle w:val="Beschriftung"/>
      </w:pPr>
      <w:bookmarkStart w:id="92" w:name="_Ref13311879"/>
      <w:bookmarkStart w:id="93" w:name="_Ref474856653"/>
      <w:bookmarkStart w:id="94" w:name="_Ref2688342"/>
      <w:bookmarkStart w:id="95" w:name="_Toc11675543"/>
      <w:r w:rsidRPr="000709DC">
        <w:t xml:space="preserve">Tabelle </w:t>
      </w:r>
      <w:r w:rsidR="008A225A">
        <w:fldChar w:fldCharType="begin"/>
      </w:r>
      <w:r w:rsidR="008A225A">
        <w:instrText xml:space="preserve"> SEQ Tabelle \* ARABIC </w:instrText>
      </w:r>
      <w:r w:rsidR="008A225A">
        <w:fldChar w:fldCharType="separate"/>
      </w:r>
      <w:r w:rsidR="00391EAE">
        <w:rPr>
          <w:noProof/>
        </w:rPr>
        <w:t>2</w:t>
      </w:r>
      <w:r w:rsidR="008A225A">
        <w:rPr>
          <w:noProof/>
        </w:rPr>
        <w:fldChar w:fldCharType="end"/>
      </w:r>
      <w:bookmarkEnd w:id="92"/>
      <w:r w:rsidRPr="000709DC">
        <w:t>:</w:t>
      </w:r>
      <w:r w:rsidRPr="000709DC">
        <w:tab/>
      </w:r>
      <w:r>
        <w:t>Zielwerte für die Validierung</w:t>
      </w:r>
      <w:bookmarkEnd w:id="93"/>
      <w:bookmarkEnd w:id="94"/>
      <w:bookmarkEnd w:id="95"/>
      <w:r w:rsidR="007E5434">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AA076F" w:rsidTr="00EC7C5B">
        <w:tc>
          <w:tcPr>
            <w:tcW w:w="8494" w:type="dxa"/>
          </w:tcPr>
          <w:p w:rsidR="00AA076F" w:rsidRDefault="00AA076F" w:rsidP="00503512">
            <w:pPr>
              <w:pStyle w:val="Graphik"/>
              <w:rPr>
                <w:lang w:val="de-CH"/>
              </w:rPr>
            </w:pPr>
            <w:r w:rsidRPr="006B0597">
              <w:rPr>
                <w:noProof/>
                <w:lang w:val="de-DE"/>
              </w:rPr>
              <w:lastRenderedPageBreak/>
              <w:drawing>
                <wp:inline distT="0" distB="0" distL="0" distR="0" wp14:anchorId="0D6ACA78" wp14:editId="54E61E08">
                  <wp:extent cx="4142105" cy="3364230"/>
                  <wp:effectExtent l="0" t="0" r="0" b="0"/>
                  <wp:docPr id="28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42105" cy="3364230"/>
                          </a:xfrm>
                          <a:prstGeom prst="rect">
                            <a:avLst/>
                          </a:prstGeom>
                          <a:noFill/>
                          <a:ln>
                            <a:noFill/>
                          </a:ln>
                        </pic:spPr>
                      </pic:pic>
                    </a:graphicData>
                  </a:graphic>
                </wp:inline>
              </w:drawing>
            </w:r>
          </w:p>
        </w:tc>
      </w:tr>
    </w:tbl>
    <w:p w:rsidR="00AA076F" w:rsidRDefault="00AA076F" w:rsidP="00AA076F">
      <w:pPr>
        <w:pStyle w:val="Beschriftung-36"/>
      </w:pPr>
      <w:bookmarkStart w:id="96" w:name="_Ref12219096"/>
      <w:bookmarkStart w:id="97" w:name="_Toc11675469"/>
      <w:r w:rsidRPr="000709DC">
        <w:t xml:space="preserve">Bild </w:t>
      </w:r>
      <w:r w:rsidR="008A225A">
        <w:fldChar w:fldCharType="begin"/>
      </w:r>
      <w:r w:rsidR="008A225A">
        <w:instrText xml:space="preserve"> SEQ Bild \* ARABIC </w:instrText>
      </w:r>
      <w:r w:rsidR="008A225A">
        <w:fldChar w:fldCharType="separate"/>
      </w:r>
      <w:r w:rsidR="00391EAE">
        <w:rPr>
          <w:noProof/>
        </w:rPr>
        <w:t>3</w:t>
      </w:r>
      <w:r w:rsidR="008A225A">
        <w:rPr>
          <w:noProof/>
        </w:rPr>
        <w:fldChar w:fldCharType="end"/>
      </w:r>
      <w:bookmarkEnd w:id="96"/>
      <w:r w:rsidRPr="000709DC">
        <w:t>:</w:t>
      </w:r>
      <w:r w:rsidRPr="000709DC">
        <w:tab/>
      </w:r>
      <w:r w:rsidRPr="00BB5929">
        <w:rPr>
          <w:lang w:val="de-CH"/>
        </w:rPr>
        <w:t>Bewertung der Abweichung für Einzelwerte</w:t>
      </w:r>
      <w:r>
        <w:rPr>
          <w:lang w:val="de-CH"/>
        </w:rPr>
        <w:t xml:space="preserve"> von Fahrtzeiten</w:t>
      </w:r>
      <w:r w:rsidRPr="001941FC">
        <w:rPr>
          <w:lang w:val="de-CH"/>
        </w:rPr>
        <w:t>.</w:t>
      </w:r>
      <w:bookmarkEnd w:id="97"/>
    </w:p>
    <w:p w:rsidR="00AA076F" w:rsidRDefault="00AA076F" w:rsidP="000311F3">
      <w:pPr>
        <w:pStyle w:val="berschrift2"/>
      </w:pPr>
      <w:bookmarkStart w:id="98" w:name="_Toc14984460"/>
      <w:bookmarkStart w:id="99" w:name="_Toc23888552"/>
      <w:bookmarkStart w:id="100" w:name="_Toc24843168"/>
      <w:r>
        <w:t>Überprüfung des Modellverhaltens</w:t>
      </w:r>
      <w:bookmarkEnd w:id="98"/>
      <w:bookmarkEnd w:id="99"/>
      <w:bookmarkEnd w:id="100"/>
    </w:p>
    <w:p w:rsidR="00AA076F" w:rsidRDefault="00AA076F" w:rsidP="00AA076F">
      <w:pPr>
        <w:pStyle w:val="Body0"/>
      </w:pPr>
      <w:r w:rsidRPr="00A426E0">
        <w:t xml:space="preserve">Mit </w:t>
      </w:r>
      <w:r w:rsidRPr="00427752">
        <w:t>Realitätstests</w:t>
      </w:r>
      <w:r w:rsidRPr="00A426E0">
        <w:rPr>
          <w:b/>
        </w:rPr>
        <w:t xml:space="preserve"> </w:t>
      </w:r>
      <w:r w:rsidRPr="00A426E0">
        <w:t xml:space="preserve">wird geprüft, ob die Wirkungen eines Modells bei Änderungen der Variablen in der erwarteten Größenordnung liegen. Dazu werden die Variablen des Verkehrsangebots oder die </w:t>
      </w:r>
      <w:r>
        <w:t>Siedlungsstrukturdaten</w:t>
      </w:r>
      <w:r w:rsidRPr="00A426E0">
        <w:t xml:space="preserve"> in kontrollierter Weise verändert. Dann werden die Nachfrageänderungen ermittelt</w:t>
      </w:r>
      <w:r>
        <w:t xml:space="preserve"> und beurteilt</w:t>
      </w:r>
      <w:r w:rsidRPr="00A426E0">
        <w:t>.</w:t>
      </w:r>
    </w:p>
    <w:p w:rsidR="00AA076F" w:rsidRDefault="00AA076F" w:rsidP="00AA076F">
      <w:pPr>
        <w:pStyle w:val="Body0"/>
      </w:pPr>
      <w:bookmarkStart w:id="101" w:name="_Toc256006808"/>
      <w:bookmarkStart w:id="102" w:name="_Toc268123114"/>
      <w:bookmarkStart w:id="103" w:name="_Toc423456692"/>
      <w:r>
        <w:t>Folgende Realitätstests sind für das kalibrierte Analysemodell vorgesehen:</w:t>
      </w:r>
    </w:p>
    <w:p w:rsidR="00AA076F" w:rsidRDefault="00AA076F" w:rsidP="00AA076F">
      <w:pPr>
        <w:pStyle w:val="Number0"/>
      </w:pPr>
      <w:r>
        <w:fldChar w:fldCharType="begin"/>
      </w:r>
      <w:r>
        <w:instrText xml:space="preserve"> LISTNUM DezimalStandard \s1 \l1 </w:instrText>
      </w:r>
      <w:r>
        <w:fldChar w:fldCharType="end">
          <w:numberingChange w:id="104" w:author="Eric Pestel" w:date="2019-11-14T14:56:00Z" w:original="1."/>
        </w:fldChar>
      </w:r>
      <w:r>
        <w:tab/>
        <w:t>Pauschale Erhöhung der Einwohnerzahl im Untersuchungsraum um 10%.</w:t>
      </w:r>
    </w:p>
    <w:p w:rsidR="00AA076F" w:rsidRDefault="00AA076F" w:rsidP="00AA076F">
      <w:pPr>
        <w:pStyle w:val="Number0"/>
      </w:pPr>
      <w:r>
        <w:fldChar w:fldCharType="begin"/>
      </w:r>
      <w:r>
        <w:instrText xml:space="preserve"> LISTNUM  DezimalStandard \l 1 </w:instrText>
      </w:r>
      <w:r>
        <w:fldChar w:fldCharType="end">
          <w:numberingChange w:id="105" w:author="Eric Pestel" w:date="2019-11-14T14:56:00Z" w:original="2."/>
        </w:fldChar>
      </w:r>
      <w:r>
        <w:tab/>
        <w:t>Pauschale Halbierung der Bedienungshäufigkeit auf allen Linien im Untersuchungsraum durch Löschen jeder zweiten Fahrplanfahrt.</w:t>
      </w:r>
    </w:p>
    <w:p w:rsidR="00AA076F" w:rsidRDefault="00AA076F" w:rsidP="00AA076F">
      <w:pPr>
        <w:pStyle w:val="Number0"/>
      </w:pPr>
      <w:r>
        <w:fldChar w:fldCharType="begin"/>
      </w:r>
      <w:r>
        <w:instrText xml:space="preserve"> LISTNUM  DezimalStandard \l 1 </w:instrText>
      </w:r>
      <w:r>
        <w:fldChar w:fldCharType="end">
          <w:numberingChange w:id="106" w:author="Eric Pestel" w:date="2019-11-14T14:56:00Z" w:original="3."/>
        </w:fldChar>
      </w:r>
      <w:r>
        <w:tab/>
        <w:t xml:space="preserve">Variation der MIV-Nutzungsgebühren: </w:t>
      </w:r>
      <w:r>
        <w:rPr>
          <w:rFonts w:cs="Arial"/>
        </w:rPr>
        <w:t>+</w:t>
      </w:r>
      <w:r>
        <w:t>50%</w:t>
      </w:r>
    </w:p>
    <w:p w:rsidR="00AA076F" w:rsidRDefault="00AA076F" w:rsidP="00AA076F">
      <w:pPr>
        <w:pStyle w:val="Number0"/>
      </w:pPr>
      <w:r>
        <w:fldChar w:fldCharType="begin"/>
      </w:r>
      <w:r>
        <w:instrText xml:space="preserve"> LISTNUM  DezimalStandard \l 1 </w:instrText>
      </w:r>
      <w:r>
        <w:fldChar w:fldCharType="end">
          <w:numberingChange w:id="107" w:author="Eric Pestel" w:date="2019-11-14T14:56:00Z" w:original="4."/>
        </w:fldChar>
      </w:r>
      <w:r>
        <w:tab/>
        <w:t xml:space="preserve">Variation der ÖV-Nutzungsgebühren: </w:t>
      </w:r>
      <w:r>
        <w:rPr>
          <w:rFonts w:cs="Arial"/>
        </w:rPr>
        <w:t>-</w:t>
      </w:r>
      <w:r>
        <w:t>50%</w:t>
      </w:r>
      <w:r w:rsidRPr="00F0324E">
        <w:t xml:space="preserve"> </w:t>
      </w:r>
    </w:p>
    <w:p w:rsidR="00AA076F" w:rsidRDefault="00AA076F" w:rsidP="00AA076F">
      <w:pPr>
        <w:pStyle w:val="Number0"/>
      </w:pPr>
      <w:r>
        <w:fldChar w:fldCharType="begin"/>
      </w:r>
      <w:r>
        <w:instrText xml:space="preserve"> LISTNUM  DezimalStandard \l 1 </w:instrText>
      </w:r>
      <w:r>
        <w:fldChar w:fldCharType="end">
          <w:numberingChange w:id="108" w:author="Eric Pestel" w:date="2019-11-14T14:56:00Z" w:original="5."/>
        </w:fldChar>
      </w:r>
      <w:r>
        <w:tab/>
        <w:t>Variation der Streckenkapazität für ausgewählte Netzelemente: z.B. eine Autobahnanschlussstelle oder eine Brücke sperren.</w:t>
      </w:r>
    </w:p>
    <w:p w:rsidR="00AA076F" w:rsidRDefault="00AA076F" w:rsidP="00AA076F">
      <w:pPr>
        <w:pStyle w:val="Body0"/>
      </w:pPr>
      <w:r>
        <w:t xml:space="preserve">Für jeden Realitätstest sind die Kenngrößen aus </w:t>
      </w:r>
      <w:r w:rsidR="00E17995">
        <w:fldChar w:fldCharType="begin"/>
      </w:r>
      <w:r w:rsidR="00E17995">
        <w:instrText xml:space="preserve"> REF _Ref23894109 \h </w:instrText>
      </w:r>
      <w:r w:rsidR="00E17995">
        <w:fldChar w:fldCharType="separate"/>
      </w:r>
      <w:r w:rsidR="00391EAE">
        <w:t xml:space="preserve">Tabelle </w:t>
      </w:r>
      <w:r w:rsidR="00391EAE">
        <w:rPr>
          <w:noProof/>
        </w:rPr>
        <w:t>1</w:t>
      </w:r>
      <w:r w:rsidR="00E17995">
        <w:fldChar w:fldCharType="end"/>
      </w:r>
      <w:r>
        <w:t xml:space="preserve"> auszuweisen und die relativen und absoluten Änderungen zu ermitteln. Änderungen bei den Verkehrsstärken sollen in Karten mit Belastungsdifferenzen dargestellt werden.</w:t>
      </w:r>
    </w:p>
    <w:p w:rsidR="00AA076F" w:rsidRDefault="00AA076F" w:rsidP="00AA076F">
      <w:pPr>
        <w:pStyle w:val="Body0"/>
      </w:pPr>
      <w:r>
        <w:fldChar w:fldCharType="begin"/>
      </w:r>
      <w:r>
        <w:instrText xml:space="preserve"> REF _Ref13340181 \h </w:instrText>
      </w:r>
      <w:r>
        <w:fldChar w:fldCharType="separate"/>
      </w:r>
      <w:r w:rsidR="00391EAE" w:rsidRPr="000709DC">
        <w:t xml:space="preserve">Tabelle </w:t>
      </w:r>
      <w:r w:rsidR="00391EAE">
        <w:rPr>
          <w:noProof/>
        </w:rPr>
        <w:t>3</w:t>
      </w:r>
      <w:r>
        <w:fldChar w:fldCharType="end"/>
      </w:r>
      <w:r>
        <w:t xml:space="preserve"> zeigt Wirkungen, die vom Auftraggeber für die Realitätstests erwartet werden. Eventuelle Abweichungen müssen begründet werden.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42"/>
        <w:gridCol w:w="4617"/>
      </w:tblGrid>
      <w:tr w:rsidR="00AA076F" w:rsidTr="00EC7C5B">
        <w:tc>
          <w:tcPr>
            <w:tcW w:w="567" w:type="dxa"/>
          </w:tcPr>
          <w:p w:rsidR="00AA076F" w:rsidRDefault="00AA076F" w:rsidP="00E17995">
            <w:pPr>
              <w:pStyle w:val="TabHeader"/>
              <w:jc w:val="center"/>
            </w:pPr>
            <w:r>
              <w:lastRenderedPageBreak/>
              <w:t>Nr</w:t>
            </w:r>
          </w:p>
        </w:tc>
        <w:tc>
          <w:tcPr>
            <w:tcW w:w="3742" w:type="dxa"/>
            <w:shd w:val="clear" w:color="auto" w:fill="auto"/>
          </w:tcPr>
          <w:p w:rsidR="00AA076F" w:rsidRDefault="00AA076F" w:rsidP="00E17995">
            <w:pPr>
              <w:pStyle w:val="TabHeader"/>
            </w:pPr>
            <w:r>
              <w:t>Test</w:t>
            </w:r>
          </w:p>
        </w:tc>
        <w:tc>
          <w:tcPr>
            <w:tcW w:w="4617" w:type="dxa"/>
            <w:shd w:val="clear" w:color="auto" w:fill="auto"/>
          </w:tcPr>
          <w:p w:rsidR="00AA076F" w:rsidRDefault="00AA076F" w:rsidP="00E17995">
            <w:pPr>
              <w:pStyle w:val="TabHeader"/>
            </w:pPr>
            <w:r>
              <w:t>Erwartung</w:t>
            </w:r>
          </w:p>
        </w:tc>
      </w:tr>
      <w:tr w:rsidR="00AA076F" w:rsidTr="00EC7C5B">
        <w:tc>
          <w:tcPr>
            <w:tcW w:w="567" w:type="dxa"/>
          </w:tcPr>
          <w:p w:rsidR="00AA076F" w:rsidRDefault="00AA076F" w:rsidP="00E17995">
            <w:pPr>
              <w:pStyle w:val="TabRow"/>
              <w:keepNext/>
              <w:jc w:val="center"/>
            </w:pPr>
            <w:r>
              <w:t>1</w:t>
            </w:r>
          </w:p>
        </w:tc>
        <w:tc>
          <w:tcPr>
            <w:tcW w:w="3742" w:type="dxa"/>
            <w:shd w:val="clear" w:color="auto" w:fill="auto"/>
          </w:tcPr>
          <w:p w:rsidR="00AA076F" w:rsidRDefault="00AA076F" w:rsidP="00E17995">
            <w:pPr>
              <w:pStyle w:val="TabRow"/>
              <w:keepNext/>
            </w:pPr>
            <w:r>
              <w:t>Erhöhung der um 10%</w:t>
            </w:r>
          </w:p>
        </w:tc>
        <w:tc>
          <w:tcPr>
            <w:tcW w:w="4617" w:type="dxa"/>
            <w:shd w:val="clear" w:color="auto" w:fill="auto"/>
          </w:tcPr>
          <w:p w:rsidR="00AA076F" w:rsidRDefault="00AA076F" w:rsidP="00E17995">
            <w:pPr>
              <w:pStyle w:val="TabList"/>
              <w:numPr>
                <w:ilvl w:val="0"/>
                <w:numId w:val="32"/>
              </w:numPr>
              <w:spacing w:before="40" w:line="220" w:lineRule="atLeast"/>
            </w:pPr>
            <w:r>
              <w:t>Zunahme der Verkehrsleistung</w:t>
            </w:r>
          </w:p>
          <w:p w:rsidR="00AA076F" w:rsidRDefault="00AA076F" w:rsidP="00E17995">
            <w:pPr>
              <w:pStyle w:val="TabList"/>
              <w:numPr>
                <w:ilvl w:val="0"/>
                <w:numId w:val="32"/>
              </w:numPr>
              <w:spacing w:before="40" w:line="220" w:lineRule="atLeast"/>
            </w:pPr>
            <w:r>
              <w:t>Rückgang der mittleren Reiseweite</w:t>
            </w:r>
          </w:p>
          <w:p w:rsidR="00AA076F" w:rsidRDefault="00AA076F" w:rsidP="00E17995">
            <w:pPr>
              <w:pStyle w:val="TabList"/>
              <w:numPr>
                <w:ilvl w:val="0"/>
                <w:numId w:val="32"/>
              </w:numPr>
              <w:spacing w:before="40" w:line="220" w:lineRule="atLeast"/>
            </w:pPr>
            <w:r>
              <w:t>Rückgang des Pkw-Anteils</w:t>
            </w:r>
          </w:p>
        </w:tc>
      </w:tr>
      <w:tr w:rsidR="00AA076F" w:rsidTr="00EC7C5B">
        <w:tc>
          <w:tcPr>
            <w:tcW w:w="567" w:type="dxa"/>
          </w:tcPr>
          <w:p w:rsidR="00AA076F" w:rsidRDefault="00AA076F" w:rsidP="00E17995">
            <w:pPr>
              <w:pStyle w:val="TabRow"/>
              <w:keepNext/>
              <w:jc w:val="center"/>
            </w:pPr>
            <w:r>
              <w:t>2</w:t>
            </w:r>
          </w:p>
        </w:tc>
        <w:tc>
          <w:tcPr>
            <w:tcW w:w="3742" w:type="dxa"/>
            <w:shd w:val="clear" w:color="auto" w:fill="auto"/>
          </w:tcPr>
          <w:p w:rsidR="00AA076F" w:rsidRDefault="00AA076F" w:rsidP="00E17995">
            <w:pPr>
              <w:pStyle w:val="TabRow"/>
              <w:keepNext/>
            </w:pPr>
            <w:r>
              <w:t>Reduzierung der Bedienungshäufigkeit  – jede zweite Fahrplanfahrt wird gelöscht</w:t>
            </w:r>
          </w:p>
        </w:tc>
        <w:tc>
          <w:tcPr>
            <w:tcW w:w="4617" w:type="dxa"/>
            <w:shd w:val="clear" w:color="auto" w:fill="auto"/>
          </w:tcPr>
          <w:p w:rsidR="00AA076F" w:rsidRDefault="00AA076F" w:rsidP="00E17995">
            <w:pPr>
              <w:pStyle w:val="TabList"/>
              <w:numPr>
                <w:ilvl w:val="0"/>
                <w:numId w:val="32"/>
              </w:numPr>
              <w:spacing w:before="40" w:line="220" w:lineRule="atLeast"/>
            </w:pPr>
            <w:r>
              <w:t>deutlicher Rückgang im ÖV</w:t>
            </w:r>
          </w:p>
        </w:tc>
      </w:tr>
      <w:tr w:rsidR="00AA076F" w:rsidTr="00EC7C5B">
        <w:tc>
          <w:tcPr>
            <w:tcW w:w="567" w:type="dxa"/>
          </w:tcPr>
          <w:p w:rsidR="00AA076F" w:rsidRDefault="00AA076F" w:rsidP="00E17995">
            <w:pPr>
              <w:pStyle w:val="TabRow"/>
              <w:keepNext/>
              <w:jc w:val="center"/>
            </w:pPr>
            <w:r>
              <w:t>4</w:t>
            </w:r>
          </w:p>
        </w:tc>
        <w:tc>
          <w:tcPr>
            <w:tcW w:w="3742" w:type="dxa"/>
            <w:shd w:val="clear" w:color="auto" w:fill="auto"/>
          </w:tcPr>
          <w:p w:rsidR="00AA076F" w:rsidRDefault="00AA076F" w:rsidP="00E17995">
            <w:pPr>
              <w:pStyle w:val="TabRow"/>
              <w:keepNext/>
            </w:pPr>
            <w:r>
              <w:t xml:space="preserve">Variation der MIV-Nutzungsgebühren: </w:t>
            </w:r>
            <w:r>
              <w:rPr>
                <w:rFonts w:cs="Arial"/>
              </w:rPr>
              <w:t>+</w:t>
            </w:r>
            <w:r>
              <w:t>50%</w:t>
            </w:r>
          </w:p>
        </w:tc>
        <w:tc>
          <w:tcPr>
            <w:tcW w:w="4617" w:type="dxa"/>
            <w:shd w:val="clear" w:color="auto" w:fill="auto"/>
          </w:tcPr>
          <w:p w:rsidR="00AA076F" w:rsidRDefault="00AA076F" w:rsidP="00E17995">
            <w:pPr>
              <w:pStyle w:val="TabList"/>
              <w:numPr>
                <w:ilvl w:val="0"/>
                <w:numId w:val="32"/>
              </w:numPr>
              <w:spacing w:before="40" w:line="220" w:lineRule="atLeast"/>
            </w:pPr>
            <w:r>
              <w:t>Nachfrage im Pkw sinkt</w:t>
            </w:r>
          </w:p>
          <w:p w:rsidR="00AA076F" w:rsidRDefault="00AA076F" w:rsidP="00E17995">
            <w:pPr>
              <w:pStyle w:val="TabList"/>
              <w:numPr>
                <w:ilvl w:val="0"/>
                <w:numId w:val="32"/>
              </w:numPr>
              <w:spacing w:before="40" w:line="220" w:lineRule="atLeast"/>
            </w:pPr>
            <w:r>
              <w:t>Rückgang der mittleren Reiseweite</w:t>
            </w:r>
          </w:p>
        </w:tc>
      </w:tr>
      <w:tr w:rsidR="00E17995" w:rsidTr="00D6213E">
        <w:tc>
          <w:tcPr>
            <w:tcW w:w="567" w:type="dxa"/>
          </w:tcPr>
          <w:p w:rsidR="00E17995" w:rsidRDefault="00E17995" w:rsidP="00D6213E">
            <w:pPr>
              <w:pStyle w:val="TabRow"/>
              <w:keepNext/>
              <w:jc w:val="center"/>
            </w:pPr>
            <w:r>
              <w:t>4</w:t>
            </w:r>
          </w:p>
        </w:tc>
        <w:tc>
          <w:tcPr>
            <w:tcW w:w="3742" w:type="dxa"/>
            <w:shd w:val="clear" w:color="auto" w:fill="auto"/>
          </w:tcPr>
          <w:p w:rsidR="00E17995" w:rsidRDefault="00E17995" w:rsidP="00D6213E">
            <w:pPr>
              <w:pStyle w:val="TabRow"/>
              <w:keepNext/>
            </w:pPr>
            <w:r>
              <w:t xml:space="preserve">Variation der ÖV-Nutzungsgebühren: </w:t>
            </w:r>
            <w:r>
              <w:rPr>
                <w:rFonts w:cs="Arial"/>
              </w:rPr>
              <w:t>-</w:t>
            </w:r>
            <w:r>
              <w:t>50%</w:t>
            </w:r>
          </w:p>
        </w:tc>
        <w:tc>
          <w:tcPr>
            <w:tcW w:w="4617" w:type="dxa"/>
            <w:shd w:val="clear" w:color="auto" w:fill="auto"/>
          </w:tcPr>
          <w:p w:rsidR="00E17995" w:rsidRDefault="00E17995" w:rsidP="00D6213E">
            <w:pPr>
              <w:pStyle w:val="TabList"/>
              <w:numPr>
                <w:ilvl w:val="0"/>
                <w:numId w:val="32"/>
              </w:numPr>
              <w:spacing w:before="40" w:line="220" w:lineRule="atLeast"/>
            </w:pPr>
            <w:r>
              <w:t>Nachfrage im ÖV steigt</w:t>
            </w:r>
          </w:p>
          <w:p w:rsidR="00E17995" w:rsidRDefault="00E17995" w:rsidP="00D6213E">
            <w:pPr>
              <w:pStyle w:val="TabList"/>
              <w:numPr>
                <w:ilvl w:val="0"/>
                <w:numId w:val="32"/>
              </w:numPr>
              <w:spacing w:before="40" w:line="220" w:lineRule="atLeast"/>
            </w:pPr>
            <w:r>
              <w:t>Zunahme der mittleren Reiseweite</w:t>
            </w:r>
          </w:p>
        </w:tc>
      </w:tr>
      <w:tr w:rsidR="00AA076F" w:rsidTr="00EC7C5B">
        <w:tc>
          <w:tcPr>
            <w:tcW w:w="567" w:type="dxa"/>
          </w:tcPr>
          <w:p w:rsidR="00AA076F" w:rsidRDefault="00E17995" w:rsidP="00E17995">
            <w:pPr>
              <w:pStyle w:val="TabRow"/>
              <w:keepNext/>
              <w:jc w:val="center"/>
            </w:pPr>
            <w:r>
              <w:t>5</w:t>
            </w:r>
          </w:p>
        </w:tc>
        <w:tc>
          <w:tcPr>
            <w:tcW w:w="3742" w:type="dxa"/>
            <w:shd w:val="clear" w:color="auto" w:fill="auto"/>
          </w:tcPr>
          <w:p w:rsidR="00AA076F" w:rsidRDefault="00E17995" w:rsidP="00E17995">
            <w:pPr>
              <w:pStyle w:val="TabRow"/>
              <w:keepNext/>
            </w:pPr>
            <w:r>
              <w:t>Variation der Streckenkapazität</w:t>
            </w:r>
          </w:p>
        </w:tc>
        <w:tc>
          <w:tcPr>
            <w:tcW w:w="4617" w:type="dxa"/>
            <w:shd w:val="clear" w:color="auto" w:fill="auto"/>
          </w:tcPr>
          <w:p w:rsidR="00AA076F" w:rsidRDefault="00E17995" w:rsidP="00E17995">
            <w:pPr>
              <w:pStyle w:val="TabList"/>
              <w:numPr>
                <w:ilvl w:val="0"/>
                <w:numId w:val="32"/>
              </w:numPr>
              <w:spacing w:before="40" w:line="220" w:lineRule="atLeast"/>
            </w:pPr>
            <w:r>
              <w:t xml:space="preserve">Räumliche Verlagerung der </w:t>
            </w:r>
            <w:r w:rsidR="007E6315">
              <w:t>Kfz-Nachfrage</w:t>
            </w:r>
          </w:p>
          <w:p w:rsidR="00AA076F" w:rsidRDefault="007E6315" w:rsidP="007E6315">
            <w:pPr>
              <w:pStyle w:val="TabList"/>
              <w:numPr>
                <w:ilvl w:val="0"/>
                <w:numId w:val="32"/>
              </w:numPr>
              <w:spacing w:before="40" w:line="220" w:lineRule="atLeast"/>
            </w:pPr>
            <w:r>
              <w:t xml:space="preserve">Große Verkehrsstärkeänderungen im Nahbereich der Maßnahme, geringe Änderungen im Fernbereich </w:t>
            </w:r>
          </w:p>
        </w:tc>
      </w:tr>
    </w:tbl>
    <w:p w:rsidR="00AA076F" w:rsidRPr="000709DC" w:rsidRDefault="00AA076F" w:rsidP="00AA076F">
      <w:pPr>
        <w:pStyle w:val="Beschriftung-36"/>
      </w:pPr>
      <w:bookmarkStart w:id="109" w:name="_Ref13340181"/>
      <w:r w:rsidRPr="000709DC">
        <w:t xml:space="preserve">Tabelle </w:t>
      </w:r>
      <w:r w:rsidR="008A225A">
        <w:fldChar w:fldCharType="begin"/>
      </w:r>
      <w:r w:rsidR="008A225A">
        <w:instrText xml:space="preserve"> SEQ Tabelle \* ARABIC </w:instrText>
      </w:r>
      <w:r w:rsidR="008A225A">
        <w:fldChar w:fldCharType="separate"/>
      </w:r>
      <w:r w:rsidR="00391EAE">
        <w:rPr>
          <w:noProof/>
        </w:rPr>
        <w:t>3</w:t>
      </w:r>
      <w:r w:rsidR="008A225A">
        <w:rPr>
          <w:noProof/>
        </w:rPr>
        <w:fldChar w:fldCharType="end"/>
      </w:r>
      <w:bookmarkEnd w:id="109"/>
      <w:r w:rsidRPr="000709DC">
        <w:t>:</w:t>
      </w:r>
      <w:r w:rsidRPr="000709DC">
        <w:tab/>
      </w:r>
      <w:r>
        <w:t>Erwartete Wirkungen bei den Realitätstests</w:t>
      </w:r>
      <w:r w:rsidR="007E5434">
        <w:t>.</w:t>
      </w:r>
    </w:p>
    <w:p w:rsidR="00EA517C" w:rsidRDefault="00EA517C" w:rsidP="000311F3">
      <w:pPr>
        <w:pStyle w:val="berschrift1"/>
        <w:rPr>
          <w:lang w:eastAsia="de-DE"/>
        </w:rPr>
      </w:pPr>
      <w:bookmarkStart w:id="110" w:name="_Toc24843169"/>
      <w:bookmarkEnd w:id="101"/>
      <w:bookmarkEnd w:id="102"/>
      <w:bookmarkEnd w:id="103"/>
      <w:r>
        <w:rPr>
          <w:lang w:eastAsia="de-DE"/>
        </w:rPr>
        <w:t>Verfügbare Daten</w:t>
      </w:r>
      <w:bookmarkEnd w:id="110"/>
    </w:p>
    <w:p w:rsidR="00EA517C" w:rsidRDefault="002B18A1" w:rsidP="002B18A1">
      <w:pPr>
        <w:pStyle w:val="Body0"/>
        <w:rPr>
          <w:lang w:eastAsia="de-DE"/>
        </w:rPr>
      </w:pPr>
      <w:r>
        <w:rPr>
          <w:lang w:eastAsia="de-DE"/>
        </w:rPr>
        <w:t>D</w:t>
      </w:r>
      <w:r w:rsidR="001C6E33">
        <w:rPr>
          <w:lang w:eastAsia="de-DE"/>
        </w:rPr>
        <w:t xml:space="preserve">ie Leistungsbeschreibung </w:t>
      </w:r>
      <w:r>
        <w:rPr>
          <w:lang w:eastAsia="de-DE"/>
        </w:rPr>
        <w:t xml:space="preserve">ist </w:t>
      </w:r>
      <w:r w:rsidR="001C6E33">
        <w:rPr>
          <w:lang w:eastAsia="de-DE"/>
        </w:rPr>
        <w:t xml:space="preserve">um die Checkliste </w:t>
      </w:r>
      <w:r>
        <w:rPr>
          <w:lang w:eastAsia="de-DE"/>
        </w:rPr>
        <w:t xml:space="preserve">„Eingangsdaten“ </w:t>
      </w:r>
      <w:r w:rsidR="001C6E33">
        <w:rPr>
          <w:lang w:eastAsia="de-DE"/>
        </w:rPr>
        <w:t>des Forschungsberichtes</w:t>
      </w:r>
      <w:r>
        <w:rPr>
          <w:lang w:eastAsia="de-DE"/>
        </w:rPr>
        <w:t xml:space="preserve"> </w:t>
      </w:r>
      <w:r w:rsidRPr="00A426E0">
        <w:rPr>
          <w:szCs w:val="32"/>
        </w:rPr>
        <w:t>FE 70.919/2015</w:t>
      </w:r>
      <w:r w:rsidR="001C6E33">
        <w:rPr>
          <w:lang w:eastAsia="de-DE"/>
        </w:rPr>
        <w:t xml:space="preserve"> zu ergänzen. Weitere Hinweise finden Sie in</w:t>
      </w:r>
      <w:r>
        <w:rPr>
          <w:lang w:eastAsia="de-DE"/>
        </w:rPr>
        <w:t xml:space="preserve"> Kapitel 6 des Forschungsberichts.</w:t>
      </w:r>
    </w:p>
    <w:p w:rsidR="002A0E8E" w:rsidRPr="000709DC" w:rsidRDefault="002A0E8E" w:rsidP="000311F3">
      <w:pPr>
        <w:pStyle w:val="berschrift1"/>
      </w:pPr>
      <w:bookmarkStart w:id="111" w:name="_Toc14984472"/>
      <w:bookmarkStart w:id="112" w:name="_Toc24843170"/>
      <w:bookmarkStart w:id="113" w:name="_Toc256006811"/>
      <w:bookmarkStart w:id="114" w:name="_Toc268123117"/>
      <w:bookmarkStart w:id="115" w:name="_Toc441081880"/>
      <w:r w:rsidRPr="000311F3">
        <w:t>Modellspezifikation</w:t>
      </w:r>
      <w:r w:rsidRPr="000709DC">
        <w:t xml:space="preserve"> und Dokumentation</w:t>
      </w:r>
      <w:bookmarkEnd w:id="111"/>
      <w:bookmarkEnd w:id="112"/>
    </w:p>
    <w:p w:rsidR="002A0E8E" w:rsidRPr="000709DC" w:rsidRDefault="002A0E8E" w:rsidP="000311F3">
      <w:pPr>
        <w:pStyle w:val="berschrift2"/>
      </w:pPr>
      <w:bookmarkStart w:id="116" w:name="_Toc14984473"/>
      <w:bookmarkStart w:id="117" w:name="_Toc24843171"/>
      <w:r w:rsidRPr="000709DC">
        <w:t>Modellspezifikation</w:t>
      </w:r>
      <w:bookmarkEnd w:id="116"/>
      <w:bookmarkEnd w:id="117"/>
    </w:p>
    <w:p w:rsidR="002A0E8E" w:rsidRPr="000709DC" w:rsidRDefault="002A0E8E" w:rsidP="002A0E8E">
      <w:pPr>
        <w:pStyle w:val="Body0"/>
      </w:pPr>
      <w:r w:rsidRPr="000709DC">
        <w:t>Nach Auftragsvergabe erarbeitet der Auftragnehmer aufbauend auf dieser Leistungsbeschreibung und dem Angebot eine detaillierte Modellspezifikation und stimmt diese mit dem Auftraggeber ab. In der Modellspezifikation beschreibt der Auftragnehmer auch, welche Daten und Zuarbeiten durch den Auftraggeber zur Erfüllung des Auftrags benötigt werden. Erst nach der gemeinsamen und einvernehmlichen Abstimmung der Modellspezifikation wird mit der eigentlichen Bearbeitung des Modells begonnen.</w:t>
      </w:r>
    </w:p>
    <w:p w:rsidR="002A0E8E" w:rsidRPr="000709DC" w:rsidRDefault="002A0E8E" w:rsidP="002A0E8E">
      <w:pPr>
        <w:pStyle w:val="Body0"/>
      </w:pPr>
      <w:r w:rsidRPr="000709DC">
        <w:t xml:space="preserve">Die Modellspezifikation wird vom Auftragnehmer kontinuierlich fortgeschrieben und dient als Grundlage für das Modellhandbuch. </w:t>
      </w:r>
    </w:p>
    <w:p w:rsidR="002A0E8E" w:rsidRDefault="002A0E8E" w:rsidP="000311F3">
      <w:pPr>
        <w:pStyle w:val="berschrift2"/>
      </w:pPr>
      <w:bookmarkStart w:id="118" w:name="_Toc24843172"/>
      <w:bookmarkStart w:id="119" w:name="_Toc14984474"/>
      <w:r>
        <w:t>Modelldokumentation</w:t>
      </w:r>
      <w:bookmarkEnd w:id="118"/>
    </w:p>
    <w:bookmarkEnd w:id="113"/>
    <w:bookmarkEnd w:id="114"/>
    <w:bookmarkEnd w:id="115"/>
    <w:bookmarkEnd w:id="119"/>
    <w:p w:rsidR="002A0E8E" w:rsidRDefault="002A0E8E" w:rsidP="002A0E8E">
      <w:pPr>
        <w:pStyle w:val="Body0"/>
      </w:pPr>
      <w:r>
        <w:t xml:space="preserve">Die Modelldokumentation soll einen </w:t>
      </w:r>
      <w:r w:rsidRPr="00A426E0">
        <w:t>Modellergebnisbericht</w:t>
      </w:r>
      <w:r>
        <w:t xml:space="preserve">, ein </w:t>
      </w:r>
      <w:r w:rsidRPr="00A426E0">
        <w:t>Modellhandbuch</w:t>
      </w:r>
      <w:r>
        <w:t xml:space="preserve"> und einen </w:t>
      </w:r>
      <w:r w:rsidRPr="00A426E0">
        <w:t>Modellvalidierungsbericht</w:t>
      </w:r>
      <w:r>
        <w:t xml:space="preserve"> umfassen. </w:t>
      </w:r>
    </w:p>
    <w:p w:rsidR="002A0E8E" w:rsidRDefault="002A0E8E" w:rsidP="002A0E8E">
      <w:pPr>
        <w:pStyle w:val="List0"/>
        <w:spacing w:before="0" w:after="60"/>
      </w:pPr>
      <w:r w:rsidRPr="00A426E0">
        <w:t>Modellergebnisbericht: Die Modellannahmen, der Modellaufbau und die wesentlichen Modellergebnisse müssen in einem Bericht dokumentiert werden.</w:t>
      </w:r>
    </w:p>
    <w:p w:rsidR="002A0E8E" w:rsidRDefault="002A0E8E" w:rsidP="002A0E8E">
      <w:pPr>
        <w:pStyle w:val="List0"/>
        <w:spacing w:before="0" w:after="60"/>
      </w:pPr>
      <w:r w:rsidRPr="00A426E0">
        <w:t>Modellhandbuch: Die technische Umsetzung des Modells, die verwendeten Berechnungsalgorithmen und die genutzte Software müssen so beschrieben werden, das</w:t>
      </w:r>
      <w:r>
        <w:t>s</w:t>
      </w:r>
      <w:r w:rsidRPr="00A426E0">
        <w:t xml:space="preserve"> Dritte die Modellrechnungen </w:t>
      </w:r>
      <w:r>
        <w:t>nachvollziehen</w:t>
      </w:r>
      <w:r w:rsidRPr="00A426E0">
        <w:t xml:space="preserve"> können. Dazu gehört die Dokumentation der wesentlichen Modellparameter (u.</w:t>
      </w:r>
      <w:r w:rsidRPr="00122FE6">
        <w:t>a</w:t>
      </w:r>
      <w:r w:rsidRPr="00A426E0">
        <w:t>. Produktionsraten, Parameter der Nutzenfunktion, Kapazitäten). Dritte müssen die Modellrechnungen wiederholen und analysieren können, wenn das Modell und die Modellierungssoftware zur Verfügung gestellt werden.</w:t>
      </w:r>
    </w:p>
    <w:p w:rsidR="002A0E8E" w:rsidRPr="00A426E0" w:rsidRDefault="002A0E8E" w:rsidP="002A0E8E">
      <w:pPr>
        <w:pStyle w:val="List0"/>
        <w:spacing w:before="0" w:after="60"/>
      </w:pPr>
      <w:r w:rsidRPr="00A426E0">
        <w:lastRenderedPageBreak/>
        <w:t>Modellvalidierungsbericht: Die Vorgehensweise und die Ergebnisse der Modellvalidierung müssen so beschrieben werden, dass die Validierung von Dritten nachvollzogen werden kann. Der Modellvalidierungsbericht soll Aussagen zur Modellgenauigkeit enthalten.</w:t>
      </w:r>
    </w:p>
    <w:p w:rsidR="002A0E8E" w:rsidRPr="000709DC" w:rsidRDefault="002A0E8E" w:rsidP="000311F3">
      <w:pPr>
        <w:pStyle w:val="berschrift2"/>
      </w:pPr>
      <w:bookmarkStart w:id="120" w:name="_Toc24843173"/>
      <w:r w:rsidRPr="000709DC">
        <w:t>Übergabe des Modells</w:t>
      </w:r>
      <w:bookmarkEnd w:id="120"/>
    </w:p>
    <w:p w:rsidR="002A0E8E" w:rsidRDefault="002A0E8E" w:rsidP="002A0E8E">
      <w:pPr>
        <w:pStyle w:val="Body0"/>
      </w:pPr>
      <w:r>
        <w:t xml:space="preserve">Alle Bestandteile des </w:t>
      </w:r>
      <w:r w:rsidRPr="000709DC">
        <w:t>Modells</w:t>
      </w:r>
      <w:r>
        <w:t xml:space="preserve"> </w:t>
      </w:r>
      <w:r w:rsidRPr="000709DC">
        <w:t>sind de</w:t>
      </w:r>
      <w:r>
        <w:t>m</w:t>
      </w:r>
      <w:r w:rsidRPr="000709DC">
        <w:t xml:space="preserve"> Auftraggeber in einer geeigneten Form zu übergeben, so dass das Modell auf Rechnern des Auftraggebers lauffähig ist. Der Auftraggeber soll in der Lage sein, Modelll</w:t>
      </w:r>
      <w:r>
        <w:t>ä</w:t>
      </w:r>
      <w:r w:rsidRPr="000709DC">
        <w:t>uf</w:t>
      </w:r>
      <w:r>
        <w:t>e</w:t>
      </w:r>
      <w:r w:rsidRPr="000709DC">
        <w:t xml:space="preserve"> selbstständig durchzuführen.</w:t>
      </w:r>
    </w:p>
    <w:p w:rsidR="002A0E8E" w:rsidRPr="000709DC" w:rsidRDefault="002A0E8E" w:rsidP="000311F3">
      <w:pPr>
        <w:pStyle w:val="berschrift1"/>
      </w:pPr>
      <w:bookmarkStart w:id="121" w:name="_Toc441081883"/>
      <w:bookmarkStart w:id="122" w:name="_Toc14984475"/>
      <w:bookmarkStart w:id="123" w:name="_Toc24843174"/>
      <w:bookmarkStart w:id="124" w:name="_Toc268123120"/>
      <w:r w:rsidRPr="000709DC">
        <w:t>Projektorganisation</w:t>
      </w:r>
      <w:bookmarkEnd w:id="121"/>
      <w:bookmarkEnd w:id="122"/>
      <w:bookmarkEnd w:id="123"/>
    </w:p>
    <w:p w:rsidR="002A0E8E" w:rsidRPr="000709DC" w:rsidRDefault="002A0E8E" w:rsidP="000311F3">
      <w:pPr>
        <w:pStyle w:val="berschrift2"/>
      </w:pPr>
      <w:bookmarkStart w:id="125" w:name="_Toc441081884"/>
      <w:bookmarkStart w:id="126" w:name="_Ref12219977"/>
      <w:bookmarkStart w:id="127" w:name="_Toc14984476"/>
      <w:bookmarkStart w:id="128" w:name="_Toc24843175"/>
      <w:r w:rsidRPr="000709DC">
        <w:t>Arbeitsschritte</w:t>
      </w:r>
      <w:r>
        <w:t xml:space="preserve"> und </w:t>
      </w:r>
      <w:r w:rsidRPr="000709DC">
        <w:t>Zeitplan</w:t>
      </w:r>
      <w:bookmarkEnd w:id="124"/>
      <w:bookmarkEnd w:id="125"/>
      <w:bookmarkEnd w:id="126"/>
      <w:bookmarkEnd w:id="127"/>
      <w:bookmarkEnd w:id="128"/>
    </w:p>
    <w:p w:rsidR="002A0E8E" w:rsidRDefault="002A0E8E" w:rsidP="002A0E8E">
      <w:pPr>
        <w:pStyle w:val="Body0"/>
      </w:pPr>
      <w:r>
        <w:t>Der Auftraggeber strebt eine Projektdauer von [x</w:t>
      </w:r>
      <w:r>
        <w:rPr>
          <w:rStyle w:val="Funotenzeichen"/>
        </w:rPr>
        <w:footnoteReference w:id="4"/>
      </w:r>
      <w:r>
        <w:t xml:space="preserve">] Jahren an. Dem Auftraggeber ist </w:t>
      </w:r>
      <w:r w:rsidR="00724ED4">
        <w:t>die</w:t>
      </w:r>
      <w:r>
        <w:t xml:space="preserve"> Einhaltung der Zeitpläne wichtig. Deshalb soll der Anbieter basierend auf vorgegebenen Meilensteinen einen Zeitplan erstellen, der folgende Informationen enthält:</w:t>
      </w:r>
    </w:p>
    <w:p w:rsidR="002A0E8E" w:rsidRDefault="002A0E8E" w:rsidP="002A0E8E">
      <w:pPr>
        <w:pStyle w:val="List0"/>
        <w:spacing w:before="0" w:after="60"/>
      </w:pPr>
      <w:r>
        <w:t>Wie viele Wochen nach Vergabe kann die Projektbearbeitung beginnen? Ab diesem Zeitpunkt sollen die Projektbearbeiter im erforderlichen Umfang für das Projekt zur Verfügung stehen.</w:t>
      </w:r>
    </w:p>
    <w:p w:rsidR="002A0E8E" w:rsidRDefault="002A0E8E" w:rsidP="002A0E8E">
      <w:pPr>
        <w:pStyle w:val="List0"/>
        <w:spacing w:before="0" w:after="60"/>
      </w:pPr>
      <w:r>
        <w:t xml:space="preserve">Wie groß ist der Zeitbedarf für die einzelnen Arbeitsschritte und für das gesamte Projekt? </w:t>
      </w:r>
    </w:p>
    <w:p w:rsidR="002A0E8E" w:rsidRDefault="002A0E8E" w:rsidP="002A0E8E">
      <w:pPr>
        <w:pStyle w:val="List0"/>
        <w:spacing w:before="0" w:after="60"/>
      </w:pPr>
      <w:r>
        <w:t>Für die Zeitplanung werden mehre Arbeitsschritte zu Meilensteinen zusammengefasst. Jeder Meilenstein wird schriftlich abgenommen. Nachstehende Tabelle zeigt die Meilensteine des Projekts</w:t>
      </w:r>
      <w:r>
        <w:rPr>
          <w:rStyle w:val="Funotenzeichen"/>
        </w:rPr>
        <w:footnoteReference w:id="5"/>
      </w:r>
      <w:r>
        <w:t>.</w:t>
      </w:r>
    </w:p>
    <w:p w:rsidR="002A0E8E" w:rsidRDefault="002A0E8E" w:rsidP="002A0E8E">
      <w:pPr>
        <w:pStyle w:val="Body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129"/>
      </w:tblGrid>
      <w:tr w:rsidR="002A0E8E" w:rsidTr="002A0E8E">
        <w:tc>
          <w:tcPr>
            <w:tcW w:w="1951" w:type="dxa"/>
          </w:tcPr>
          <w:p w:rsidR="002A0E8E" w:rsidRPr="002A0E8E" w:rsidRDefault="002A0E8E" w:rsidP="007E6315">
            <w:pPr>
              <w:pStyle w:val="Body0"/>
              <w:keepNext/>
              <w:rPr>
                <w:b/>
              </w:rPr>
            </w:pPr>
            <w:r w:rsidRPr="002A0E8E">
              <w:rPr>
                <w:b/>
              </w:rPr>
              <w:lastRenderedPageBreak/>
              <w:t>Meilenstein</w:t>
            </w:r>
          </w:p>
        </w:tc>
        <w:tc>
          <w:tcPr>
            <w:tcW w:w="7261" w:type="dxa"/>
          </w:tcPr>
          <w:p w:rsidR="002A0E8E" w:rsidRPr="002A0E8E" w:rsidRDefault="002A0E8E" w:rsidP="007E6315">
            <w:pPr>
              <w:pStyle w:val="Body0"/>
              <w:keepNext/>
              <w:rPr>
                <w:b/>
              </w:rPr>
            </w:pPr>
            <w:r w:rsidRPr="002A0E8E">
              <w:rPr>
                <w:b/>
              </w:rPr>
              <w:t>Arbeitsschritt</w:t>
            </w:r>
          </w:p>
        </w:tc>
      </w:tr>
      <w:tr w:rsidR="002A0E8E" w:rsidTr="002A0E8E">
        <w:tc>
          <w:tcPr>
            <w:tcW w:w="1951" w:type="dxa"/>
          </w:tcPr>
          <w:p w:rsidR="002A0E8E" w:rsidRPr="002A0E8E" w:rsidRDefault="002A0E8E" w:rsidP="007E6315">
            <w:pPr>
              <w:pStyle w:val="Body0"/>
              <w:keepNext/>
            </w:pPr>
            <w:r w:rsidRPr="002A0E8E">
              <w:t>Meilenstein 1</w:t>
            </w:r>
          </w:p>
        </w:tc>
        <w:tc>
          <w:tcPr>
            <w:tcW w:w="7261" w:type="dxa"/>
          </w:tcPr>
          <w:p w:rsidR="002A0E8E" w:rsidRPr="002A0E8E" w:rsidRDefault="002A0E8E" w:rsidP="007E6315">
            <w:pPr>
              <w:pStyle w:val="List0"/>
              <w:keepNext/>
            </w:pPr>
            <w:r w:rsidRPr="002A0E8E">
              <w:t>Fertigstellung Spezifikation</w:t>
            </w:r>
          </w:p>
        </w:tc>
      </w:tr>
      <w:tr w:rsidR="002A0E8E" w:rsidTr="002A0E8E">
        <w:tc>
          <w:tcPr>
            <w:tcW w:w="1951" w:type="dxa"/>
          </w:tcPr>
          <w:p w:rsidR="002A0E8E" w:rsidRPr="002A0E8E" w:rsidRDefault="002A0E8E" w:rsidP="007E6315">
            <w:pPr>
              <w:pStyle w:val="Body0"/>
              <w:keepNext/>
            </w:pPr>
            <w:r w:rsidRPr="002A0E8E">
              <w:t>Meilenstein 2</w:t>
            </w:r>
          </w:p>
        </w:tc>
        <w:tc>
          <w:tcPr>
            <w:tcW w:w="7261" w:type="dxa"/>
          </w:tcPr>
          <w:p w:rsidR="002A0E8E" w:rsidRPr="002A0E8E" w:rsidRDefault="002A0E8E" w:rsidP="007E6315">
            <w:pPr>
              <w:pStyle w:val="List0"/>
              <w:keepNext/>
            </w:pPr>
            <w:r w:rsidRPr="002A0E8E">
              <w:t>Fertigstellung Netzmodell inkl. Dokumentation</w:t>
            </w:r>
          </w:p>
        </w:tc>
      </w:tr>
      <w:tr w:rsidR="002A0E8E" w:rsidTr="002A0E8E">
        <w:tc>
          <w:tcPr>
            <w:tcW w:w="1951" w:type="dxa"/>
          </w:tcPr>
          <w:p w:rsidR="002A0E8E" w:rsidRPr="002A0E8E" w:rsidRDefault="002A0E8E" w:rsidP="007E6315">
            <w:pPr>
              <w:pStyle w:val="Body0"/>
              <w:keepNext/>
            </w:pPr>
            <w:r w:rsidRPr="002A0E8E">
              <w:t>Meilenstein 3</w:t>
            </w:r>
          </w:p>
        </w:tc>
        <w:tc>
          <w:tcPr>
            <w:tcW w:w="7261" w:type="dxa"/>
          </w:tcPr>
          <w:p w:rsidR="002A0E8E" w:rsidRPr="002A0E8E" w:rsidRDefault="002A0E8E" w:rsidP="007E6315">
            <w:pPr>
              <w:pStyle w:val="List0"/>
              <w:keepNext/>
            </w:pPr>
            <w:r w:rsidRPr="002A0E8E">
              <w:t>Fertigstellung Strukturdaten für Analyse und Prognose inkl. Dokumentation</w:t>
            </w:r>
          </w:p>
          <w:p w:rsidR="002A0E8E" w:rsidRPr="002A0E8E" w:rsidRDefault="002A0E8E" w:rsidP="007E6315">
            <w:pPr>
              <w:pStyle w:val="List0"/>
              <w:keepNext/>
            </w:pPr>
            <w:r w:rsidRPr="002A0E8E">
              <w:t>Fertigstellung Aufbereitung der Haushaltsbefragung (z.B. MiD 2017)</w:t>
            </w:r>
          </w:p>
          <w:p w:rsidR="002A0E8E" w:rsidRPr="002A0E8E" w:rsidRDefault="002A0E8E" w:rsidP="007E6315">
            <w:pPr>
              <w:pStyle w:val="List0"/>
              <w:keepNext/>
            </w:pPr>
            <w:r w:rsidRPr="002A0E8E">
              <w:t>Fertigstellung Aufbereitung Zähldaten</w:t>
            </w:r>
          </w:p>
        </w:tc>
      </w:tr>
      <w:tr w:rsidR="002A0E8E" w:rsidTr="002A0E8E">
        <w:tc>
          <w:tcPr>
            <w:tcW w:w="1951" w:type="dxa"/>
          </w:tcPr>
          <w:p w:rsidR="002A0E8E" w:rsidRPr="002A0E8E" w:rsidRDefault="002A0E8E" w:rsidP="007E6315">
            <w:pPr>
              <w:pStyle w:val="Body0"/>
              <w:keepNext/>
            </w:pPr>
            <w:r w:rsidRPr="002A0E8E">
              <w:t>Meilenstein 4</w:t>
            </w:r>
          </w:p>
        </w:tc>
        <w:tc>
          <w:tcPr>
            <w:tcW w:w="7261" w:type="dxa"/>
          </w:tcPr>
          <w:p w:rsidR="002A0E8E" w:rsidRPr="002A0E8E" w:rsidRDefault="002A0E8E" w:rsidP="007E6315">
            <w:pPr>
              <w:pStyle w:val="List0"/>
              <w:keepNext/>
            </w:pPr>
            <w:r w:rsidRPr="002A0E8E">
              <w:t>Fertigstellung Modell privater Personenverkehr inkl. Dokumentation</w:t>
            </w:r>
          </w:p>
          <w:p w:rsidR="002A0E8E" w:rsidRPr="002A0E8E" w:rsidRDefault="002A0E8E" w:rsidP="007E6315">
            <w:pPr>
              <w:pStyle w:val="List0"/>
              <w:keepNext/>
            </w:pPr>
            <w:r w:rsidRPr="002A0E8E">
              <w:t xml:space="preserve"> Fertigstellung Modell Wirtschaftsverkehr inkl. Dokumentation</w:t>
            </w:r>
          </w:p>
        </w:tc>
      </w:tr>
      <w:tr w:rsidR="002A0E8E" w:rsidTr="002A0E8E">
        <w:tc>
          <w:tcPr>
            <w:tcW w:w="1951" w:type="dxa"/>
          </w:tcPr>
          <w:p w:rsidR="002A0E8E" w:rsidRPr="002A0E8E" w:rsidRDefault="002A0E8E" w:rsidP="007E6315">
            <w:pPr>
              <w:pStyle w:val="Body0"/>
              <w:keepNext/>
            </w:pPr>
            <w:r w:rsidRPr="002A0E8E">
              <w:t>Meilenstein 5</w:t>
            </w:r>
          </w:p>
        </w:tc>
        <w:tc>
          <w:tcPr>
            <w:tcW w:w="7261" w:type="dxa"/>
          </w:tcPr>
          <w:p w:rsidR="002A0E8E" w:rsidRPr="002A0E8E" w:rsidRDefault="002A0E8E" w:rsidP="007E6315">
            <w:pPr>
              <w:pStyle w:val="List0"/>
              <w:keepNext/>
            </w:pPr>
            <w:r w:rsidRPr="002A0E8E">
              <w:t>Fertigstellung Umlegung IV und ÖV</w:t>
            </w:r>
          </w:p>
          <w:p w:rsidR="002A0E8E" w:rsidRPr="002A0E8E" w:rsidRDefault="002A0E8E" w:rsidP="007E6315">
            <w:pPr>
              <w:pStyle w:val="List0"/>
              <w:keepNext/>
            </w:pPr>
            <w:r w:rsidRPr="002A0E8E">
              <w:t>Fertigstellung Modellkalibrierung</w:t>
            </w:r>
          </w:p>
        </w:tc>
      </w:tr>
      <w:tr w:rsidR="002A0E8E" w:rsidTr="002A0E8E">
        <w:tc>
          <w:tcPr>
            <w:tcW w:w="1951" w:type="dxa"/>
          </w:tcPr>
          <w:p w:rsidR="002A0E8E" w:rsidRPr="002A0E8E" w:rsidRDefault="002A0E8E" w:rsidP="007E6315">
            <w:pPr>
              <w:pStyle w:val="Body0"/>
              <w:keepNext/>
            </w:pPr>
            <w:r w:rsidRPr="002A0E8E">
              <w:t>Meilenstein 6</w:t>
            </w:r>
          </w:p>
        </w:tc>
        <w:tc>
          <w:tcPr>
            <w:tcW w:w="7261" w:type="dxa"/>
          </w:tcPr>
          <w:p w:rsidR="002A0E8E" w:rsidRPr="002A0E8E" w:rsidRDefault="002A0E8E" w:rsidP="007E6315">
            <w:pPr>
              <w:pStyle w:val="List0"/>
              <w:keepNext/>
            </w:pPr>
            <w:r w:rsidRPr="002A0E8E">
              <w:t>Fertigstellung Validierung</w:t>
            </w:r>
          </w:p>
          <w:p w:rsidR="002A0E8E" w:rsidRPr="002A0E8E" w:rsidRDefault="002A0E8E" w:rsidP="007E6315">
            <w:pPr>
              <w:pStyle w:val="List0"/>
              <w:keepNext/>
            </w:pPr>
            <w:r w:rsidRPr="002A0E8E">
              <w:t>Fertigstellung Modelldokumentation</w:t>
            </w:r>
          </w:p>
        </w:tc>
      </w:tr>
      <w:tr w:rsidR="002A0E8E" w:rsidTr="002A0E8E">
        <w:tc>
          <w:tcPr>
            <w:tcW w:w="1951" w:type="dxa"/>
          </w:tcPr>
          <w:p w:rsidR="002A0E8E" w:rsidRPr="002A0E8E" w:rsidRDefault="002A0E8E" w:rsidP="007E6315">
            <w:pPr>
              <w:pStyle w:val="Body0"/>
              <w:keepNext/>
            </w:pPr>
            <w:r w:rsidRPr="002A0E8E">
              <w:t>Meilenstein 7</w:t>
            </w:r>
          </w:p>
        </w:tc>
        <w:tc>
          <w:tcPr>
            <w:tcW w:w="7261" w:type="dxa"/>
          </w:tcPr>
          <w:p w:rsidR="002A0E8E" w:rsidRPr="002A0E8E" w:rsidRDefault="002A0E8E" w:rsidP="007E6315">
            <w:pPr>
              <w:pStyle w:val="List0"/>
              <w:keepNext/>
            </w:pPr>
            <w:r w:rsidRPr="002A0E8E">
              <w:t>Modellprognose inkl. Dokumentation</w:t>
            </w:r>
          </w:p>
        </w:tc>
      </w:tr>
      <w:tr w:rsidR="002A0E8E" w:rsidTr="002A0E8E">
        <w:tc>
          <w:tcPr>
            <w:tcW w:w="1951" w:type="dxa"/>
          </w:tcPr>
          <w:p w:rsidR="002A0E8E" w:rsidRPr="002A0E8E" w:rsidRDefault="002A0E8E" w:rsidP="007E6315">
            <w:pPr>
              <w:pStyle w:val="Body0"/>
              <w:keepNext/>
            </w:pPr>
            <w:r w:rsidRPr="002A0E8E">
              <w:t>…</w:t>
            </w:r>
          </w:p>
        </w:tc>
        <w:tc>
          <w:tcPr>
            <w:tcW w:w="7261" w:type="dxa"/>
          </w:tcPr>
          <w:p w:rsidR="002A0E8E" w:rsidRPr="002A0E8E" w:rsidRDefault="002A0E8E" w:rsidP="007E6315">
            <w:pPr>
              <w:pStyle w:val="List0"/>
              <w:keepNext/>
            </w:pPr>
            <w:r w:rsidRPr="002A0E8E">
              <w:t>weitere Aufgaben, z.B. Modellschulung</w:t>
            </w:r>
          </w:p>
        </w:tc>
      </w:tr>
    </w:tbl>
    <w:p w:rsidR="002A0E8E" w:rsidRDefault="002A0E8E" w:rsidP="002A0E8E">
      <w:pPr>
        <w:pStyle w:val="Beschriftung"/>
      </w:pPr>
      <w:r>
        <w:t xml:space="preserve">Tabelle </w:t>
      </w:r>
      <w:r w:rsidR="008A225A">
        <w:fldChar w:fldCharType="begin"/>
      </w:r>
      <w:r w:rsidR="008A225A">
        <w:instrText xml:space="preserve"> SEQ Tabelle \* ARABIC </w:instrText>
      </w:r>
      <w:r w:rsidR="008A225A">
        <w:fldChar w:fldCharType="separate"/>
      </w:r>
      <w:r w:rsidR="00391EAE">
        <w:rPr>
          <w:noProof/>
        </w:rPr>
        <w:t>4</w:t>
      </w:r>
      <w:r w:rsidR="008A225A">
        <w:rPr>
          <w:noProof/>
        </w:rPr>
        <w:fldChar w:fldCharType="end"/>
      </w:r>
      <w:r>
        <w:t>:</w:t>
      </w:r>
      <w:r>
        <w:tab/>
        <w:t>Meilenstein</w:t>
      </w:r>
      <w:r w:rsidR="009153A3">
        <w:t>e</w:t>
      </w:r>
      <w:r>
        <w:t xml:space="preserve"> und Arbeitsschritte</w:t>
      </w:r>
      <w:r w:rsidR="007E5434">
        <w:t>.</w:t>
      </w:r>
    </w:p>
    <w:p w:rsidR="002A0E8E" w:rsidRDefault="002A0E8E" w:rsidP="002A0E8E">
      <w:pPr>
        <w:pStyle w:val="Body0"/>
      </w:pPr>
      <w:r>
        <w:t>Die Meilensteine müssen nicht sequentiell entsprechend der Nummerierung bearbeitet werden. Im Angebot kann bei den Meilensteinen auf mögliche Risiken hingewiesen werden.</w:t>
      </w:r>
    </w:p>
    <w:p w:rsidR="002A0E8E" w:rsidRPr="000709DC" w:rsidRDefault="002A0E8E" w:rsidP="000311F3">
      <w:pPr>
        <w:pStyle w:val="berschrift2"/>
      </w:pPr>
      <w:bookmarkStart w:id="129" w:name="_Toc268123121"/>
      <w:bookmarkStart w:id="130" w:name="_Toc441081885"/>
      <w:bookmarkStart w:id="131" w:name="_Toc14984477"/>
      <w:bookmarkStart w:id="132" w:name="_Toc24843176"/>
      <w:r w:rsidRPr="000709DC">
        <w:t>Meilensteinberichte</w:t>
      </w:r>
      <w:r>
        <w:t xml:space="preserve"> und </w:t>
      </w:r>
      <w:r w:rsidRPr="000709DC">
        <w:t>Projektgespräche</w:t>
      </w:r>
      <w:bookmarkEnd w:id="129"/>
      <w:bookmarkEnd w:id="130"/>
      <w:bookmarkEnd w:id="131"/>
      <w:bookmarkEnd w:id="132"/>
    </w:p>
    <w:p w:rsidR="002A0E8E" w:rsidRPr="000709DC" w:rsidRDefault="002A0E8E" w:rsidP="002A0E8E">
      <w:pPr>
        <w:pStyle w:val="Body0"/>
      </w:pPr>
      <w:r>
        <w:t>Zu jedem Meilenstein ist ein Kurzbericht mit den durchgeführten Arbeiten und einem aktualisierten Zeitplan abzugeben. Außerdem sind der aktuelle Modellstand und der aktuelle Stand des Modellhandbuchs zu übergeben.</w:t>
      </w:r>
    </w:p>
    <w:p w:rsidR="002A0E8E" w:rsidRPr="000709DC" w:rsidRDefault="002A0E8E" w:rsidP="002A0E8E">
      <w:pPr>
        <w:pStyle w:val="Body0"/>
      </w:pPr>
      <w:r>
        <w:t xml:space="preserve">Zur Projektbegleitung sind </w:t>
      </w:r>
      <w:r w:rsidRPr="000709DC">
        <w:t xml:space="preserve">Projektgespräche </w:t>
      </w:r>
      <w:r>
        <w:t>am</w:t>
      </w:r>
      <w:r w:rsidRPr="000709DC">
        <w:t xml:space="preserve"> </w:t>
      </w:r>
      <w:r>
        <w:t>Sitz</w:t>
      </w:r>
      <w:r w:rsidRPr="000709DC">
        <w:t xml:space="preserve"> </w:t>
      </w:r>
      <w:r>
        <w:t>des</w:t>
      </w:r>
      <w:r w:rsidRPr="000709DC">
        <w:t xml:space="preserve"> </w:t>
      </w:r>
      <w:r>
        <w:t>Auftraggebers</w:t>
      </w:r>
      <w:r w:rsidRPr="000709DC">
        <w:t xml:space="preserve"> </w:t>
      </w:r>
      <w:r>
        <w:t xml:space="preserve">und regelmäßige Telefonkonferenzen </w:t>
      </w:r>
      <w:r w:rsidRPr="000709DC">
        <w:t>einzuplanen:</w:t>
      </w:r>
    </w:p>
    <w:p w:rsidR="002A0E8E" w:rsidRDefault="002A0E8E" w:rsidP="002A0E8E">
      <w:pPr>
        <w:pStyle w:val="List0"/>
        <w:spacing w:before="0" w:after="60"/>
      </w:pPr>
      <w:r>
        <w:t>Ein Auftaktgespräch</w:t>
      </w:r>
    </w:p>
    <w:p w:rsidR="002A0E8E" w:rsidRPr="000709DC" w:rsidRDefault="00724ED4" w:rsidP="002A0E8E">
      <w:pPr>
        <w:pStyle w:val="List0"/>
        <w:spacing w:before="0" w:after="60"/>
      </w:pPr>
      <w:r>
        <w:t>Ein Projektgespräch</w:t>
      </w:r>
      <w:r w:rsidR="002A0E8E">
        <w:t xml:space="preserve"> nach Abschluss jedes Meilensteins</w:t>
      </w:r>
    </w:p>
    <w:p w:rsidR="002A0E8E" w:rsidRDefault="002A0E8E" w:rsidP="002A0E8E">
      <w:pPr>
        <w:pStyle w:val="List0"/>
        <w:spacing w:before="0" w:after="60"/>
      </w:pPr>
      <w:r>
        <w:t>Eine Abschlusspräsentation mit Einführung in das Modell</w:t>
      </w:r>
    </w:p>
    <w:p w:rsidR="000311F3" w:rsidRDefault="002A0E8E" w:rsidP="00C62CD9">
      <w:pPr>
        <w:pStyle w:val="List0"/>
        <w:spacing w:before="0" w:after="60"/>
        <w:rPr>
          <w:lang w:eastAsia="de-DE"/>
        </w:rPr>
      </w:pPr>
      <w:r>
        <w:t>Telefonkonferenzen und Projektfortschrittsbericht: etwa alle 4 Wochen</w:t>
      </w:r>
    </w:p>
    <w:sectPr w:rsidR="000311F3" w:rsidSect="00E342EC">
      <w:headerReference w:type="default" r:id="rId46"/>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5A" w:rsidRDefault="008A225A" w:rsidP="00A54995">
      <w:r>
        <w:separator/>
      </w:r>
    </w:p>
  </w:endnote>
  <w:endnote w:type="continuationSeparator" w:id="0">
    <w:p w:rsidR="008A225A" w:rsidRDefault="008A225A" w:rsidP="00A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64" w:rsidRDefault="00995464" w:rsidP="001459C1">
    <w:pPr>
      <w:pStyle w:val="Fuzeile"/>
      <w:pBdr>
        <w:top w:val="none" w:sz="0" w:space="0" w:color="auto"/>
      </w:pBdr>
      <w:tabs>
        <w:tab w:val="clear" w:pos="6124"/>
        <w:tab w:val="left" w:pos="21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64" w:rsidRPr="00A1744A" w:rsidRDefault="00995464" w:rsidP="00A1744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5A" w:rsidRDefault="008A225A" w:rsidP="00A54995">
      <w:r>
        <w:separator/>
      </w:r>
    </w:p>
  </w:footnote>
  <w:footnote w:type="continuationSeparator" w:id="0">
    <w:p w:rsidR="008A225A" w:rsidRDefault="008A225A" w:rsidP="00A54995">
      <w:r>
        <w:continuationSeparator/>
      </w:r>
    </w:p>
  </w:footnote>
  <w:footnote w:id="1">
    <w:p w:rsidR="00995464" w:rsidRDefault="00995464" w:rsidP="007E5434">
      <w:pPr>
        <w:pStyle w:val="Funotentext"/>
      </w:pPr>
      <w:r w:rsidRPr="007E5434">
        <w:rPr>
          <w:rStyle w:val="Funotenzeichen"/>
        </w:rPr>
        <w:footnoteRef/>
      </w:r>
      <w:r>
        <w:t xml:space="preserve"> </w:t>
      </w:r>
      <w:r>
        <w:tab/>
        <w:t>Die Inhalte dieser Tabelle müssen an die Gegebenheiten des Modells angepasst werden.</w:t>
      </w:r>
    </w:p>
  </w:footnote>
  <w:footnote w:id="2">
    <w:p w:rsidR="00995464" w:rsidRPr="00FD4EA9" w:rsidRDefault="00995464" w:rsidP="007E5434">
      <w:pPr>
        <w:pStyle w:val="Funotentext"/>
      </w:pPr>
      <w:r w:rsidRPr="007E5434">
        <w:rPr>
          <w:rStyle w:val="Funotenzeichen"/>
        </w:rPr>
        <w:footnoteRef/>
      </w:r>
      <w:r w:rsidRPr="00FD4EA9">
        <w:t xml:space="preserve"> </w:t>
      </w:r>
      <w:r>
        <w:tab/>
        <w:t>Falls für den Untersuchungsraum keine Haushaltsbefragung vorliegt, können Daten aus den Projekten Mobilität in Deutschland (MiD) oder Mobilität in Städten (SrV) genutzt werden.</w:t>
      </w:r>
    </w:p>
  </w:footnote>
  <w:footnote w:id="3">
    <w:p w:rsidR="00995464" w:rsidRPr="00374BCE" w:rsidRDefault="00995464" w:rsidP="007E5434">
      <w:pPr>
        <w:pStyle w:val="Funotentext"/>
      </w:pPr>
      <w:r w:rsidRPr="007E5434">
        <w:rPr>
          <w:rStyle w:val="Funotenzeichen"/>
        </w:rPr>
        <w:footnoteRef/>
      </w:r>
      <w:r w:rsidRPr="00374BCE">
        <w:t xml:space="preserve"> </w:t>
      </w:r>
      <w:r w:rsidRPr="00374BCE">
        <w:tab/>
      </w:r>
      <w:r>
        <w:t xml:space="preserve">Als Konkretisierung könnte hier folgendes stehen: </w:t>
      </w:r>
      <w:r w:rsidRPr="00374BCE">
        <w:t xml:space="preserve">Fahrtzeit </w:t>
      </w:r>
      <w:r>
        <w:t xml:space="preserve">um </w:t>
      </w:r>
      <w:r w:rsidRPr="00374BCE">
        <w:t>20:00 Uhr und 7:00 für 30</w:t>
      </w:r>
      <w:r>
        <w:t xml:space="preserve"> bis 50</w:t>
      </w:r>
      <w:r w:rsidRPr="00374BCE">
        <w:t xml:space="preserve"> ausgewählte Streckenzüge</w:t>
      </w:r>
      <w:r>
        <w:t>. Datenquelle ein kommerzieller Anbieter) Google, TomTom, Here, Inrix)</w:t>
      </w:r>
    </w:p>
  </w:footnote>
  <w:footnote w:id="4">
    <w:p w:rsidR="00995464" w:rsidRPr="00F34299" w:rsidRDefault="00995464" w:rsidP="007E5434">
      <w:pPr>
        <w:pStyle w:val="Funotentext"/>
      </w:pPr>
      <w:r w:rsidRPr="007E5434">
        <w:rPr>
          <w:rStyle w:val="Funotenzeichen"/>
        </w:rPr>
        <w:footnoteRef/>
      </w:r>
      <w:r w:rsidRPr="00F34299">
        <w:t xml:space="preserve"> </w:t>
      </w:r>
      <w:r w:rsidRPr="00F34299">
        <w:tab/>
        <w:t>Die Erstellung eines Verkehrsnachfragemodells wird ohne Haushaltsbefragungen je nach Modellumfang 1,5 bis 3 Jahre in Anspruch nehmen</w:t>
      </w:r>
    </w:p>
  </w:footnote>
  <w:footnote w:id="5">
    <w:p w:rsidR="00995464" w:rsidRDefault="00995464" w:rsidP="007E5434">
      <w:pPr>
        <w:pStyle w:val="Funotentext"/>
      </w:pPr>
      <w:r w:rsidRPr="007E5434">
        <w:rPr>
          <w:rStyle w:val="Funotenzeichen"/>
        </w:rPr>
        <w:footnoteRef/>
      </w:r>
      <w:r>
        <w:t xml:space="preserve"> </w:t>
      </w:r>
      <w:r>
        <w:tab/>
        <w:t>An dieser Stelle können Regeln für den Zahlungsplan ergänzt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995464" w:rsidRPr="0039666B" w:rsidTr="0039666B">
      <w:tc>
        <w:tcPr>
          <w:tcW w:w="4536" w:type="dxa"/>
          <w:tcBorders>
            <w:top w:val="nil"/>
            <w:left w:val="nil"/>
            <w:bottom w:val="nil"/>
            <w:right w:val="nil"/>
          </w:tcBorders>
          <w:shd w:val="clear" w:color="auto" w:fill="FFFFFF"/>
          <w:vAlign w:val="center"/>
        </w:tcPr>
        <w:p w:rsidR="00995464" w:rsidRPr="0039666B" w:rsidRDefault="00995464"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Pr>
              <w:rStyle w:val="Seitenzahl"/>
              <w:noProof/>
            </w:rPr>
            <w:t>7</w:t>
          </w:r>
          <w:r w:rsidRPr="0039666B">
            <w:rPr>
              <w:rStyle w:val="Seitenzahl"/>
            </w:rPr>
            <w:fldChar w:fldCharType="end"/>
          </w:r>
        </w:p>
      </w:tc>
      <w:tc>
        <w:tcPr>
          <w:tcW w:w="3974" w:type="dxa"/>
          <w:tcBorders>
            <w:top w:val="nil"/>
            <w:left w:val="nil"/>
            <w:bottom w:val="nil"/>
            <w:right w:val="nil"/>
          </w:tcBorders>
          <w:vAlign w:val="center"/>
        </w:tcPr>
        <w:p w:rsidR="00995464" w:rsidRPr="0039666B" w:rsidRDefault="00995464" w:rsidP="001E380D">
          <w:pPr>
            <w:pStyle w:val="Kopfzeile"/>
            <w:jc w:val="right"/>
          </w:pPr>
          <w:r>
            <w:fldChar w:fldCharType="begin"/>
          </w:r>
          <w:r>
            <w:instrText xml:space="preserve"> STYLEREF "Überschrift 1" \l </w:instrText>
          </w:r>
          <w:r>
            <w:rPr>
              <w:noProof/>
            </w:rPr>
            <w:fldChar w:fldCharType="end"/>
          </w:r>
        </w:p>
      </w:tc>
    </w:tr>
  </w:tbl>
  <w:p w:rsidR="00995464" w:rsidRDefault="00995464" w:rsidP="0039666B">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467995</wp:posOffset>
              </wp:positionH>
              <wp:positionV relativeFrom="margin">
                <wp:posOffset>0</wp:posOffset>
              </wp:positionV>
              <wp:extent cx="68389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464" w:rsidRDefault="00995464"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0;width:53.8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" fillcolor="#d9d9d9" stroked="f">
              <v:textbox inset="0,0,0,0">
                <w:txbxContent>
                  <w:p w:rsidR="00995464" w:rsidRDefault="00995464"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513"/>
      <w:gridCol w:w="1502"/>
    </w:tblGrid>
    <w:tr w:rsidR="00995464" w:rsidTr="000F7A35">
      <w:trPr>
        <w:trHeight w:val="283"/>
      </w:trPr>
      <w:tc>
        <w:tcPr>
          <w:tcW w:w="7513" w:type="dxa"/>
        </w:tcPr>
        <w:p w:rsidR="00995464" w:rsidRDefault="00995464" w:rsidP="005820C2">
          <w:pPr>
            <w:pStyle w:val="Kopfzeile"/>
            <w:ind w:left="0"/>
            <w:rPr>
              <w:rStyle w:val="Seitenzahl"/>
              <w:rFonts w:cs="Arial"/>
            </w:rPr>
          </w:pPr>
          <w:r>
            <w:rPr>
              <w:rStyle w:val="Seitenzahl"/>
              <w:rFonts w:cs="Arial"/>
            </w:rPr>
            <w:t>Verkehrsnachfragemodell „</w:t>
          </w:r>
          <w:bookmarkStart w:id="3" w:name="Name_Modell_Kopf"/>
          <w:r>
            <w:rPr>
              <w:rStyle w:val="Seitenzahl"/>
              <w:rFonts w:cs="Arial"/>
            </w:rPr>
            <w:t>Name_Modell_Kopf</w:t>
          </w:r>
          <w:bookmarkEnd w:id="3"/>
          <w:r>
            <w:rPr>
              <w:rStyle w:val="Seitenzahl"/>
              <w:rFonts w:cs="Arial"/>
            </w:rPr>
            <w:t>“</w:t>
          </w:r>
        </w:p>
      </w:tc>
      <w:tc>
        <w:tcPr>
          <w:tcW w:w="1502" w:type="dxa"/>
          <w:shd w:val="clear" w:color="auto" w:fill="FFFFFF"/>
        </w:tcPr>
        <w:p w:rsidR="00995464" w:rsidRDefault="00995464" w:rsidP="00E342EC">
          <w:pPr>
            <w:pStyle w:val="Kopfzeile"/>
            <w:ind w:right="0"/>
            <w:jc w:val="right"/>
          </w:pPr>
          <w:r>
            <w:rPr>
              <w:rStyle w:val="Seitenzahl"/>
              <w:rFonts w:cs="Arial"/>
            </w:rPr>
            <w:t>Inhalt</w:t>
          </w:r>
        </w:p>
      </w:tc>
    </w:tr>
  </w:tbl>
  <w:p w:rsidR="00995464" w:rsidRDefault="00995464" w:rsidP="002A0E8E">
    <w:pPr>
      <w:pStyle w:val="Tab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655"/>
      <w:gridCol w:w="1360"/>
    </w:tblGrid>
    <w:tr w:rsidR="00995464" w:rsidTr="000F7A35">
      <w:trPr>
        <w:trHeight w:val="283"/>
      </w:trPr>
      <w:tc>
        <w:tcPr>
          <w:tcW w:w="7655" w:type="dxa"/>
        </w:tcPr>
        <w:p w:rsidR="00995464" w:rsidRDefault="00995464" w:rsidP="000742D1">
          <w:pPr>
            <w:pStyle w:val="Kopfzeile"/>
            <w:ind w:left="0"/>
            <w:rPr>
              <w:rStyle w:val="Seitenzahl"/>
              <w:rFonts w:cs="Arial"/>
            </w:rPr>
          </w:pPr>
          <w:r>
            <w:rPr>
              <w:rStyle w:val="Seitenzahl"/>
              <w:rFonts w:cs="Arial"/>
            </w:rPr>
            <w:t>Verkehrsnachfragemodell „</w:t>
          </w:r>
          <w:bookmarkStart w:id="133" w:name="Name_Modell_Kopf_2"/>
          <w:r>
            <w:rPr>
              <w:rStyle w:val="Seitenzahl"/>
              <w:rFonts w:cs="Arial"/>
            </w:rPr>
            <w:t>Name_Modell_Kopf2</w:t>
          </w:r>
          <w:bookmarkEnd w:id="133"/>
          <w:r>
            <w:rPr>
              <w:rStyle w:val="Seitenzahl"/>
              <w:rFonts w:cs="Arial"/>
            </w:rPr>
            <w:t>“</w:t>
          </w:r>
        </w:p>
      </w:tc>
      <w:tc>
        <w:tcPr>
          <w:tcW w:w="1360" w:type="dxa"/>
          <w:shd w:val="clear" w:color="auto" w:fill="FFFFFF"/>
        </w:tcPr>
        <w:p w:rsidR="00995464" w:rsidRPr="00B52F22" w:rsidRDefault="00995464" w:rsidP="00E342EC">
          <w:pPr>
            <w:pStyle w:val="Kopfzeile"/>
            <w:ind w:right="0"/>
            <w:jc w:val="right"/>
            <w:rPr>
              <w:rStyle w:val="Seitenzahl"/>
            </w:rPr>
          </w:pPr>
          <w:r w:rsidRPr="00B52F22">
            <w:rPr>
              <w:rStyle w:val="Seitenzahl"/>
            </w:rPr>
            <w:fldChar w:fldCharType="begin"/>
          </w:r>
          <w:r w:rsidRPr="00B52F22">
            <w:rPr>
              <w:rStyle w:val="Seitenzahl"/>
            </w:rPr>
            <w:instrText xml:space="preserve"> PAGE   \* MERGEFORMAT </w:instrText>
          </w:r>
          <w:r w:rsidRPr="00B52F22">
            <w:rPr>
              <w:rStyle w:val="Seitenzahl"/>
            </w:rPr>
            <w:fldChar w:fldCharType="separate"/>
          </w:r>
          <w:r w:rsidR="00094ACA">
            <w:rPr>
              <w:rStyle w:val="Seitenzahl"/>
              <w:noProof/>
            </w:rPr>
            <w:t>3</w:t>
          </w:r>
          <w:r w:rsidRPr="00B52F22">
            <w:rPr>
              <w:rStyle w:val="Seitenzahl"/>
            </w:rPr>
            <w:fldChar w:fldCharType="end"/>
          </w:r>
        </w:p>
      </w:tc>
    </w:tr>
  </w:tbl>
  <w:p w:rsidR="00995464" w:rsidRDefault="00995464" w:rsidP="002A0E8E">
    <w:pPr>
      <w:pStyle w:val="Tab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0CE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E6FB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4B4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0F4D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F0041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51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2C6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B4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E03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BC30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4EEC76"/>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964"/>
        </w:tabs>
        <w:ind w:left="0" w:hanging="964"/>
      </w:pPr>
      <w:rPr>
        <w:rFonts w:hint="default"/>
      </w:rPr>
    </w:lvl>
    <w:lvl w:ilvl="2">
      <w:start w:val="1"/>
      <w:numFmt w:val="decimal"/>
      <w:lvlText w:val="%1.%2.%3"/>
      <w:lvlJc w:val="left"/>
      <w:pPr>
        <w:tabs>
          <w:tab w:val="num" w:pos="-964"/>
        </w:tabs>
        <w:ind w:left="0" w:hanging="964"/>
      </w:pPr>
      <w:rPr>
        <w:rFonts w:hint="default"/>
      </w:rPr>
    </w:lvl>
    <w:lvl w:ilvl="3">
      <w:start w:val="1"/>
      <w:numFmt w:val="decimal"/>
      <w:lvlText w:val="%1.%2.%3.%4"/>
      <w:lvlJc w:val="left"/>
      <w:pPr>
        <w:tabs>
          <w:tab w:val="num" w:pos="-964"/>
        </w:tabs>
        <w:ind w:left="0" w:hanging="964"/>
      </w:pPr>
      <w:rPr>
        <w:rFonts w:hint="default"/>
      </w:rPr>
    </w:lvl>
    <w:lvl w:ilvl="4">
      <w:start w:val="1"/>
      <w:numFmt w:val="none"/>
      <w:suff w:val="nothing"/>
      <w:lvlText w:val=""/>
      <w:lvlJc w:val="left"/>
      <w:pPr>
        <w:ind w:left="-964" w:firstLine="0"/>
      </w:pPr>
      <w:rPr>
        <w:rFonts w:hint="default"/>
      </w:rPr>
    </w:lvl>
    <w:lvl w:ilvl="5">
      <w:start w:val="1"/>
      <w:numFmt w:val="decimal"/>
      <w:lvlText w:val="%1.%2.%3.%4.%5.%6"/>
      <w:lvlJc w:val="left"/>
      <w:pPr>
        <w:tabs>
          <w:tab w:val="num" w:pos="-1928"/>
        </w:tabs>
        <w:ind w:left="-1928" w:firstLine="0"/>
      </w:pPr>
      <w:rPr>
        <w:rFonts w:hint="default"/>
      </w:rPr>
    </w:lvl>
    <w:lvl w:ilvl="6">
      <w:start w:val="1"/>
      <w:numFmt w:val="decimal"/>
      <w:lvlText w:val="%1.%2.%3.%4.%5.%6.%7"/>
      <w:lvlJc w:val="left"/>
      <w:pPr>
        <w:tabs>
          <w:tab w:val="num" w:pos="-1928"/>
        </w:tabs>
        <w:ind w:left="-1928" w:firstLine="0"/>
      </w:pPr>
      <w:rPr>
        <w:rFonts w:hint="default"/>
      </w:rPr>
    </w:lvl>
    <w:lvl w:ilvl="7">
      <w:start w:val="1"/>
      <w:numFmt w:val="decimal"/>
      <w:lvlText w:val="%1.%2.%3.%4.%5.%6.%7.%8"/>
      <w:lvlJc w:val="left"/>
      <w:pPr>
        <w:tabs>
          <w:tab w:val="num" w:pos="-1928"/>
        </w:tabs>
        <w:ind w:left="-1928" w:firstLine="0"/>
      </w:pPr>
      <w:rPr>
        <w:rFonts w:hint="default"/>
      </w:rPr>
    </w:lvl>
    <w:lvl w:ilvl="8">
      <w:start w:val="1"/>
      <w:numFmt w:val="decimal"/>
      <w:lvlText w:val="%1.%2.%3.%4.%5.%6.%7.%8.%9"/>
      <w:lvlJc w:val="left"/>
      <w:pPr>
        <w:tabs>
          <w:tab w:val="num" w:pos="-1928"/>
        </w:tabs>
        <w:ind w:left="-1928" w:firstLine="0"/>
      </w:pPr>
      <w:rPr>
        <w:rFonts w:hint="default"/>
      </w:rPr>
    </w:lvl>
  </w:abstractNum>
  <w:abstractNum w:abstractNumId="11" w15:restartNumberingAfterBreak="0">
    <w:nsid w:val="09DE3837"/>
    <w:multiLevelType w:val="multilevel"/>
    <w:tmpl w:val="46B614C8"/>
    <w:numStyleLink w:val="berschriften"/>
  </w:abstractNum>
  <w:abstractNum w:abstractNumId="12" w15:restartNumberingAfterBreak="0">
    <w:nsid w:val="1402414C"/>
    <w:multiLevelType w:val="multilevel"/>
    <w:tmpl w:val="46B614C8"/>
    <w:styleLink w:val="berschriften"/>
    <w:lvl w:ilvl="0">
      <w:start w:val="1"/>
      <w:numFmt w:val="decimal"/>
      <w:pStyle w:val="berschrift1"/>
      <w:lvlText w:val="%1"/>
      <w:lvlJc w:val="left"/>
      <w:pPr>
        <w:tabs>
          <w:tab w:val="num" w:pos="567"/>
        </w:tabs>
        <w:ind w:left="567" w:hanging="567"/>
      </w:pPr>
      <w:rPr>
        <w:rFonts w:ascii="Arial" w:hAnsi="Arial" w:hint="default"/>
        <w:sz w:val="28"/>
      </w:rPr>
    </w:lvl>
    <w:lvl w:ilvl="1">
      <w:start w:val="1"/>
      <w:numFmt w:val="decimal"/>
      <w:pStyle w:val="berschrift2"/>
      <w:lvlText w:val="%1.%2"/>
      <w:lvlJc w:val="left"/>
      <w:pPr>
        <w:tabs>
          <w:tab w:val="num" w:pos="5529"/>
        </w:tabs>
        <w:ind w:left="5529" w:hanging="567"/>
      </w:pPr>
      <w:rPr>
        <w:rFonts w:ascii="Arial" w:hAnsi="Arial" w:hint="default"/>
        <w:sz w:val="26"/>
      </w:rPr>
    </w:lvl>
    <w:lvl w:ilvl="2">
      <w:start w:val="1"/>
      <w:numFmt w:val="decimal"/>
      <w:pStyle w:val="berschrift3"/>
      <w:lvlText w:val="%1.%2.%3"/>
      <w:lvlJc w:val="left"/>
      <w:pPr>
        <w:tabs>
          <w:tab w:val="num" w:pos="567"/>
        </w:tabs>
        <w:ind w:left="567" w:hanging="567"/>
      </w:pPr>
      <w:rPr>
        <w:rFonts w:ascii="Arial" w:hAnsi="Arial" w:hint="default"/>
        <w:sz w:val="24"/>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none"/>
      <w:pStyle w:val="berschrift9"/>
      <w:suff w:val="nothing"/>
      <w:lvlText w:val=""/>
      <w:lvlJc w:val="left"/>
      <w:pPr>
        <w:ind w:left="0" w:firstLine="0"/>
      </w:pPr>
      <w:rPr>
        <w:rFonts w:hint="default"/>
      </w:rPr>
    </w:lvl>
  </w:abstractNum>
  <w:abstractNum w:abstractNumId="14" w15:restartNumberingAfterBreak="0">
    <w:nsid w:val="1D7C58B6"/>
    <w:multiLevelType w:val="multilevel"/>
    <w:tmpl w:val="46B614C8"/>
    <w:numStyleLink w:val="berschriften"/>
  </w:abstractNum>
  <w:abstractNum w:abstractNumId="15" w15:restartNumberingAfterBreak="0">
    <w:nsid w:val="20005F23"/>
    <w:multiLevelType w:val="hybridMultilevel"/>
    <w:tmpl w:val="5FFA74B0"/>
    <w:lvl w:ilvl="0" w:tplc="F7F06A7A">
      <w:start w:val="1"/>
      <w:numFmt w:val="bullet"/>
      <w:pStyle w:val="List0"/>
      <w:lvlText w:val=""/>
      <w:lvlJc w:val="left"/>
      <w:pPr>
        <w:ind w:left="360" w:hanging="360"/>
      </w:pPr>
      <w:rPr>
        <w:rFonts w:ascii="Symbol" w:hAnsi="Symbol" w:hint="default"/>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E673C"/>
    <w:multiLevelType w:val="multilevel"/>
    <w:tmpl w:val="46B614C8"/>
    <w:numStyleLink w:val="berschriften"/>
  </w:abstractNum>
  <w:abstractNum w:abstractNumId="17" w15:restartNumberingAfterBreak="0">
    <w:nsid w:val="2D670C5F"/>
    <w:multiLevelType w:val="multilevel"/>
    <w:tmpl w:val="46B614C8"/>
    <w:numStyleLink w:val="berschriften"/>
  </w:abstractNum>
  <w:abstractNum w:abstractNumId="18" w15:restartNumberingAfterBreak="0">
    <w:nsid w:val="384E52CB"/>
    <w:multiLevelType w:val="multilevel"/>
    <w:tmpl w:val="46B614C8"/>
    <w:numStyleLink w:val="berschriften"/>
  </w:abstractNum>
  <w:abstractNum w:abstractNumId="19" w15:restartNumberingAfterBreak="0">
    <w:nsid w:val="3A1D20CA"/>
    <w:multiLevelType w:val="multilevel"/>
    <w:tmpl w:val="0FEADF36"/>
    <w:lvl w:ilvl="0">
      <w:start w:val="1"/>
      <w:numFmt w:val="decimal"/>
      <w:lvlText w:val="%1"/>
      <w:lvlJc w:val="left"/>
      <w:pPr>
        <w:ind w:left="567" w:hanging="567"/>
      </w:pPr>
      <w:rPr>
        <w:rFonts w:hint="default"/>
      </w:rPr>
    </w:lvl>
    <w:lvl w:ilvl="1">
      <w:start w:val="1"/>
      <w:numFmt w:val="decimal"/>
      <w:suff w:val="nothing"/>
      <w:lvlText w:val="%1.%2"/>
      <w:lvlJc w:val="left"/>
      <w:pPr>
        <w:ind w:left="567" w:hanging="567"/>
      </w:pPr>
      <w:rPr>
        <w:rFonts w:hint="default"/>
      </w:rPr>
    </w:lvl>
    <w:lvl w:ilvl="2">
      <w:start w:val="1"/>
      <w:numFmt w:val="decimal"/>
      <w:suff w:val="nothing"/>
      <w:lvlText w:val="%3.%1.%2"/>
      <w:lvlJc w:val="left"/>
      <w:pPr>
        <w:ind w:left="567" w:hanging="567"/>
      </w:pPr>
      <w:rPr>
        <w:rFonts w:hint="default"/>
      </w:rPr>
    </w:lvl>
    <w:lvl w:ilvl="3">
      <w:start w:val="1"/>
      <w:numFmt w:val="decimal"/>
      <w:suff w:val="nothing"/>
      <w:lvlText w:val="%4%3"/>
      <w:lvlJc w:val="left"/>
      <w:pPr>
        <w:ind w:left="1134" w:hanging="1134"/>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0" w15:restartNumberingAfterBreak="0">
    <w:nsid w:val="608D42BE"/>
    <w:multiLevelType w:val="multilevel"/>
    <w:tmpl w:val="46B614C8"/>
    <w:numStyleLink w:val="berschriften"/>
  </w:abstractNum>
  <w:abstractNum w:abstractNumId="21" w15:restartNumberingAfterBreak="0">
    <w:nsid w:val="61A012AD"/>
    <w:multiLevelType w:val="hybridMultilevel"/>
    <w:tmpl w:val="84CE37A8"/>
    <w:lvl w:ilvl="0" w:tplc="9F946EDE">
      <w:start w:val="1"/>
      <w:numFmt w:val="bullet"/>
      <w:pStyle w:val="List1"/>
      <w:lvlText w:val="-"/>
      <w:lvlJc w:val="left"/>
      <w:pPr>
        <w:tabs>
          <w:tab w:val="num" w:pos="624"/>
        </w:tabs>
        <w:ind w:left="624" w:hanging="312"/>
      </w:pPr>
      <w:rPr>
        <w:rFonts w:ascii="Arial" w:hAnsi="Arial" w:hint="default"/>
        <w:color w:val="auto"/>
        <w:sz w:val="16"/>
        <w:szCs w:val="16"/>
      </w:rPr>
    </w:lvl>
    <w:lvl w:ilvl="1" w:tplc="86F6F084">
      <w:start w:val="1"/>
      <w:numFmt w:val="decimal"/>
      <w:lvlText w:val="%2."/>
      <w:lvlJc w:val="left"/>
      <w:pPr>
        <w:tabs>
          <w:tab w:val="num" w:pos="1447"/>
        </w:tabs>
        <w:ind w:left="1447" w:hanging="312"/>
      </w:pPr>
      <w:rPr>
        <w:rFonts w:hint="default"/>
        <w:b w:val="0"/>
        <w:color w:val="auto"/>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67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253507"/>
    <w:multiLevelType w:val="multilevel"/>
    <w:tmpl w:val="46B614C8"/>
    <w:numStyleLink w:val="berschriften"/>
  </w:abstractNum>
  <w:abstractNum w:abstractNumId="24" w15:restartNumberingAfterBreak="0">
    <w:nsid w:val="6ABF013D"/>
    <w:multiLevelType w:val="multilevel"/>
    <w:tmpl w:val="46B614C8"/>
    <w:numStyleLink w:val="berschriften"/>
  </w:abstractNum>
  <w:abstractNum w:abstractNumId="25" w15:restartNumberingAfterBreak="0">
    <w:nsid w:val="6C670210"/>
    <w:multiLevelType w:val="hybridMultilevel"/>
    <w:tmpl w:val="BA828336"/>
    <w:lvl w:ilvl="0" w:tplc="76088688">
      <w:start w:val="1"/>
      <w:numFmt w:val="bullet"/>
      <w:pStyle w:val="ListProperties"/>
      <w:lvlText w:val="●"/>
      <w:lvlJc w:val="left"/>
      <w:pPr>
        <w:tabs>
          <w:tab w:val="num" w:pos="312"/>
        </w:tabs>
        <w:ind w:left="312" w:hanging="312"/>
      </w:pPr>
      <w:rPr>
        <w:rFonts w:ascii="Arial" w:hAnsi="Arial" w:hint="default"/>
        <w:color w:val="auto"/>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7028E"/>
    <w:multiLevelType w:val="multilevel"/>
    <w:tmpl w:val="46B614C8"/>
    <w:numStyleLink w:val="berschriften"/>
  </w:abstractNum>
  <w:abstractNum w:abstractNumId="27" w15:restartNumberingAfterBreak="0">
    <w:nsid w:val="76F266DC"/>
    <w:multiLevelType w:val="multilevel"/>
    <w:tmpl w:val="46B614C8"/>
    <w:numStyleLink w:val="berschriften"/>
  </w:abstractNum>
  <w:abstractNum w:abstractNumId="28" w15:restartNumberingAfterBreak="0">
    <w:nsid w:val="7EE90639"/>
    <w:multiLevelType w:val="hybridMultilevel"/>
    <w:tmpl w:val="BDB0BDF4"/>
    <w:lvl w:ilvl="0" w:tplc="ED882276">
      <w:start w:val="1"/>
      <w:numFmt w:val="bullet"/>
      <w:lvlText w:val=""/>
      <w:lvlJc w:val="left"/>
      <w:pPr>
        <w:tabs>
          <w:tab w:val="num" w:pos="360"/>
        </w:tabs>
        <w:ind w:left="227" w:hanging="22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04EB7"/>
    <w:multiLevelType w:val="multilevel"/>
    <w:tmpl w:val="46B614C8"/>
    <w:numStyleLink w:val="berschriften"/>
  </w:abstractNum>
  <w:abstractNum w:abstractNumId="30" w15:restartNumberingAfterBreak="0">
    <w:nsid w:val="7F6231CE"/>
    <w:multiLevelType w:val="hybridMultilevel"/>
    <w:tmpl w:val="DAC2C2C4"/>
    <w:lvl w:ilvl="0" w:tplc="15828BEA">
      <w:start w:val="1"/>
      <w:numFmt w:val="bullet"/>
      <w:pStyle w:val="Tab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25"/>
  </w:num>
  <w:num w:numId="5">
    <w:abstractNumId w:val="19"/>
  </w:num>
  <w:num w:numId="6">
    <w:abstractNumId w:val="12"/>
  </w:num>
  <w:num w:numId="7">
    <w:abstractNumId w:val="17"/>
  </w:num>
  <w:num w:numId="8">
    <w:abstractNumId w:val="30"/>
  </w:num>
  <w:num w:numId="9">
    <w:abstractNumId w:val="14"/>
  </w:num>
  <w:num w:numId="10">
    <w:abstractNumId w:val="29"/>
  </w:num>
  <w:num w:numId="11">
    <w:abstractNumId w:val="16"/>
  </w:num>
  <w:num w:numId="12">
    <w:abstractNumId w:val="23"/>
  </w:num>
  <w:num w:numId="13">
    <w:abstractNumId w:val="20"/>
  </w:num>
  <w:num w:numId="14">
    <w:abstractNumId w:val="18"/>
  </w:num>
  <w:num w:numId="15">
    <w:abstractNumId w:val="27"/>
  </w:num>
  <w:num w:numId="16">
    <w:abstractNumId w:val="26"/>
  </w:num>
  <w:num w:numId="17">
    <w:abstractNumId w:val="11"/>
  </w:num>
  <w:num w:numId="18">
    <w:abstractNumId w:val="24"/>
  </w:num>
  <w:num w:numId="19">
    <w:abstractNumId w:val="30"/>
  </w:num>
  <w:num w:numId="20">
    <w:abstractNumId w:val="30"/>
  </w:num>
  <w:num w:numId="21">
    <w:abstractNumId w:val="3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Pestel">
    <w15:presenceInfo w15:providerId="AD" w15:userId="S-1-5-21-1229272821-1078145449-1708537768-46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4A"/>
    <w:rsid w:val="000103B0"/>
    <w:rsid w:val="00022BA2"/>
    <w:rsid w:val="000311F3"/>
    <w:rsid w:val="00036D10"/>
    <w:rsid w:val="0004136A"/>
    <w:rsid w:val="00041545"/>
    <w:rsid w:val="00046339"/>
    <w:rsid w:val="00061D9F"/>
    <w:rsid w:val="00065389"/>
    <w:rsid w:val="00066858"/>
    <w:rsid w:val="000742D1"/>
    <w:rsid w:val="000767AD"/>
    <w:rsid w:val="00082560"/>
    <w:rsid w:val="00091854"/>
    <w:rsid w:val="00094ACA"/>
    <w:rsid w:val="00097EA3"/>
    <w:rsid w:val="000A08EB"/>
    <w:rsid w:val="000B60B7"/>
    <w:rsid w:val="000B6E4A"/>
    <w:rsid w:val="000C44CF"/>
    <w:rsid w:val="000D2E99"/>
    <w:rsid w:val="000D7CFA"/>
    <w:rsid w:val="000F0854"/>
    <w:rsid w:val="000F1028"/>
    <w:rsid w:val="000F7A35"/>
    <w:rsid w:val="001008DF"/>
    <w:rsid w:val="001140C0"/>
    <w:rsid w:val="00114E92"/>
    <w:rsid w:val="001366C2"/>
    <w:rsid w:val="00140196"/>
    <w:rsid w:val="001459C1"/>
    <w:rsid w:val="00154804"/>
    <w:rsid w:val="00154F93"/>
    <w:rsid w:val="00157967"/>
    <w:rsid w:val="001657E4"/>
    <w:rsid w:val="001739E9"/>
    <w:rsid w:val="00174D0E"/>
    <w:rsid w:val="0018485A"/>
    <w:rsid w:val="001C6E33"/>
    <w:rsid w:val="001C7695"/>
    <w:rsid w:val="001D2BA2"/>
    <w:rsid w:val="001D424E"/>
    <w:rsid w:val="001D7B54"/>
    <w:rsid w:val="001E380D"/>
    <w:rsid w:val="001E764E"/>
    <w:rsid w:val="001F1E70"/>
    <w:rsid w:val="00203AC5"/>
    <w:rsid w:val="00224E14"/>
    <w:rsid w:val="0023723D"/>
    <w:rsid w:val="00240A6F"/>
    <w:rsid w:val="002504A3"/>
    <w:rsid w:val="00252F5E"/>
    <w:rsid w:val="00256558"/>
    <w:rsid w:val="0026154F"/>
    <w:rsid w:val="00277669"/>
    <w:rsid w:val="002831C0"/>
    <w:rsid w:val="00284445"/>
    <w:rsid w:val="00285B23"/>
    <w:rsid w:val="002900BD"/>
    <w:rsid w:val="002965E0"/>
    <w:rsid w:val="00297D2D"/>
    <w:rsid w:val="002A0E8E"/>
    <w:rsid w:val="002A619C"/>
    <w:rsid w:val="002B18A1"/>
    <w:rsid w:val="002B55CE"/>
    <w:rsid w:val="002B6C7C"/>
    <w:rsid w:val="002C6933"/>
    <w:rsid w:val="002D25A6"/>
    <w:rsid w:val="002D3AEC"/>
    <w:rsid w:val="002D5F3B"/>
    <w:rsid w:val="002D7F4C"/>
    <w:rsid w:val="002E59CF"/>
    <w:rsid w:val="002F2C96"/>
    <w:rsid w:val="002F3F7E"/>
    <w:rsid w:val="002F7444"/>
    <w:rsid w:val="00302D17"/>
    <w:rsid w:val="00317DDF"/>
    <w:rsid w:val="00334E94"/>
    <w:rsid w:val="00347337"/>
    <w:rsid w:val="00350DA2"/>
    <w:rsid w:val="0038582D"/>
    <w:rsid w:val="00385C02"/>
    <w:rsid w:val="00387FF0"/>
    <w:rsid w:val="003917FA"/>
    <w:rsid w:val="00391EAE"/>
    <w:rsid w:val="00392795"/>
    <w:rsid w:val="0039666B"/>
    <w:rsid w:val="003B6BB7"/>
    <w:rsid w:val="003C075F"/>
    <w:rsid w:val="003C1B95"/>
    <w:rsid w:val="003C2605"/>
    <w:rsid w:val="003C4B44"/>
    <w:rsid w:val="003E75E9"/>
    <w:rsid w:val="003F611F"/>
    <w:rsid w:val="004076D3"/>
    <w:rsid w:val="00412193"/>
    <w:rsid w:val="00421AD4"/>
    <w:rsid w:val="00427498"/>
    <w:rsid w:val="00432FD9"/>
    <w:rsid w:val="00435E3C"/>
    <w:rsid w:val="00437228"/>
    <w:rsid w:val="004372C9"/>
    <w:rsid w:val="00447AF1"/>
    <w:rsid w:val="004602CF"/>
    <w:rsid w:val="00460541"/>
    <w:rsid w:val="00465007"/>
    <w:rsid w:val="004726E3"/>
    <w:rsid w:val="00485A18"/>
    <w:rsid w:val="00491997"/>
    <w:rsid w:val="004A0497"/>
    <w:rsid w:val="004A269A"/>
    <w:rsid w:val="004A4D9F"/>
    <w:rsid w:val="004B4116"/>
    <w:rsid w:val="004B6CB1"/>
    <w:rsid w:val="004C747C"/>
    <w:rsid w:val="004C7A0C"/>
    <w:rsid w:val="004E1E20"/>
    <w:rsid w:val="004F20A2"/>
    <w:rsid w:val="004F2843"/>
    <w:rsid w:val="00503512"/>
    <w:rsid w:val="00505B8D"/>
    <w:rsid w:val="0051381D"/>
    <w:rsid w:val="00523AFA"/>
    <w:rsid w:val="00527EA6"/>
    <w:rsid w:val="00546B4B"/>
    <w:rsid w:val="005500A4"/>
    <w:rsid w:val="0055625F"/>
    <w:rsid w:val="00563ACC"/>
    <w:rsid w:val="005820C2"/>
    <w:rsid w:val="0058537C"/>
    <w:rsid w:val="005917CC"/>
    <w:rsid w:val="005A3717"/>
    <w:rsid w:val="005A71B8"/>
    <w:rsid w:val="005B09CA"/>
    <w:rsid w:val="005B327F"/>
    <w:rsid w:val="005E2818"/>
    <w:rsid w:val="005E420A"/>
    <w:rsid w:val="005F04E6"/>
    <w:rsid w:val="005F3687"/>
    <w:rsid w:val="006128B2"/>
    <w:rsid w:val="00612AE2"/>
    <w:rsid w:val="00614A48"/>
    <w:rsid w:val="006222B5"/>
    <w:rsid w:val="00623020"/>
    <w:rsid w:val="0062767F"/>
    <w:rsid w:val="00636A0C"/>
    <w:rsid w:val="0065761E"/>
    <w:rsid w:val="006629B6"/>
    <w:rsid w:val="0067297B"/>
    <w:rsid w:val="00676D2E"/>
    <w:rsid w:val="00680B3A"/>
    <w:rsid w:val="00683BD5"/>
    <w:rsid w:val="00685431"/>
    <w:rsid w:val="00693C32"/>
    <w:rsid w:val="0069439F"/>
    <w:rsid w:val="006A0A00"/>
    <w:rsid w:val="006B17A5"/>
    <w:rsid w:val="006C5F42"/>
    <w:rsid w:val="006D358F"/>
    <w:rsid w:val="006D3A41"/>
    <w:rsid w:val="006D66C6"/>
    <w:rsid w:val="006E567D"/>
    <w:rsid w:val="006E6FC1"/>
    <w:rsid w:val="007036B9"/>
    <w:rsid w:val="00711FA0"/>
    <w:rsid w:val="00712F63"/>
    <w:rsid w:val="0071725C"/>
    <w:rsid w:val="00724ED4"/>
    <w:rsid w:val="00731477"/>
    <w:rsid w:val="00750B2F"/>
    <w:rsid w:val="0075369C"/>
    <w:rsid w:val="00760176"/>
    <w:rsid w:val="00784644"/>
    <w:rsid w:val="007A3515"/>
    <w:rsid w:val="007A4569"/>
    <w:rsid w:val="007B33F7"/>
    <w:rsid w:val="007B624D"/>
    <w:rsid w:val="007D7107"/>
    <w:rsid w:val="007E2077"/>
    <w:rsid w:val="007E5434"/>
    <w:rsid w:val="007E6315"/>
    <w:rsid w:val="007E7AF8"/>
    <w:rsid w:val="007F38C8"/>
    <w:rsid w:val="007F3B38"/>
    <w:rsid w:val="007F5689"/>
    <w:rsid w:val="00811EAD"/>
    <w:rsid w:val="00812CD5"/>
    <w:rsid w:val="00816075"/>
    <w:rsid w:val="00821F8C"/>
    <w:rsid w:val="008344F6"/>
    <w:rsid w:val="00834E4D"/>
    <w:rsid w:val="008426DD"/>
    <w:rsid w:val="0084693D"/>
    <w:rsid w:val="00846E61"/>
    <w:rsid w:val="00877B4D"/>
    <w:rsid w:val="008862B1"/>
    <w:rsid w:val="00897297"/>
    <w:rsid w:val="008A0339"/>
    <w:rsid w:val="008A225A"/>
    <w:rsid w:val="008C1D54"/>
    <w:rsid w:val="008E2690"/>
    <w:rsid w:val="008F4ACF"/>
    <w:rsid w:val="00900EA7"/>
    <w:rsid w:val="00911B20"/>
    <w:rsid w:val="00914487"/>
    <w:rsid w:val="009153A3"/>
    <w:rsid w:val="00941390"/>
    <w:rsid w:val="009563B3"/>
    <w:rsid w:val="00957733"/>
    <w:rsid w:val="00962AB7"/>
    <w:rsid w:val="0096636C"/>
    <w:rsid w:val="00970ED8"/>
    <w:rsid w:val="00976E64"/>
    <w:rsid w:val="009824BC"/>
    <w:rsid w:val="00992189"/>
    <w:rsid w:val="00995464"/>
    <w:rsid w:val="00997D80"/>
    <w:rsid w:val="009B00D4"/>
    <w:rsid w:val="009B1E21"/>
    <w:rsid w:val="009B5C9E"/>
    <w:rsid w:val="009C0FAD"/>
    <w:rsid w:val="009C74D8"/>
    <w:rsid w:val="009C7C4C"/>
    <w:rsid w:val="009D53FD"/>
    <w:rsid w:val="009E21CD"/>
    <w:rsid w:val="009E4EEA"/>
    <w:rsid w:val="009F592C"/>
    <w:rsid w:val="00A102BF"/>
    <w:rsid w:val="00A1744A"/>
    <w:rsid w:val="00A23F93"/>
    <w:rsid w:val="00A32963"/>
    <w:rsid w:val="00A34E68"/>
    <w:rsid w:val="00A41ABA"/>
    <w:rsid w:val="00A54995"/>
    <w:rsid w:val="00A57C8E"/>
    <w:rsid w:val="00A71E98"/>
    <w:rsid w:val="00A72411"/>
    <w:rsid w:val="00A725C9"/>
    <w:rsid w:val="00A73598"/>
    <w:rsid w:val="00A77EBE"/>
    <w:rsid w:val="00A8605B"/>
    <w:rsid w:val="00A86E8D"/>
    <w:rsid w:val="00A960A6"/>
    <w:rsid w:val="00AA076F"/>
    <w:rsid w:val="00AA73E4"/>
    <w:rsid w:val="00AB4DE7"/>
    <w:rsid w:val="00AC5372"/>
    <w:rsid w:val="00AD0028"/>
    <w:rsid w:val="00AE1C98"/>
    <w:rsid w:val="00AE5FD7"/>
    <w:rsid w:val="00AF0ED8"/>
    <w:rsid w:val="00AF3BBB"/>
    <w:rsid w:val="00B17AD9"/>
    <w:rsid w:val="00B22A04"/>
    <w:rsid w:val="00B27497"/>
    <w:rsid w:val="00B40EC2"/>
    <w:rsid w:val="00B42F97"/>
    <w:rsid w:val="00B53849"/>
    <w:rsid w:val="00B675A3"/>
    <w:rsid w:val="00B712A5"/>
    <w:rsid w:val="00BA02F9"/>
    <w:rsid w:val="00BB0226"/>
    <w:rsid w:val="00BC7B5F"/>
    <w:rsid w:val="00BF0B58"/>
    <w:rsid w:val="00BF228D"/>
    <w:rsid w:val="00BF6ACE"/>
    <w:rsid w:val="00C027AF"/>
    <w:rsid w:val="00C053E3"/>
    <w:rsid w:val="00C11E61"/>
    <w:rsid w:val="00C17A6A"/>
    <w:rsid w:val="00C2248F"/>
    <w:rsid w:val="00C239FE"/>
    <w:rsid w:val="00C24B8F"/>
    <w:rsid w:val="00C36CB5"/>
    <w:rsid w:val="00C40C99"/>
    <w:rsid w:val="00C47C5A"/>
    <w:rsid w:val="00C57D13"/>
    <w:rsid w:val="00C60A32"/>
    <w:rsid w:val="00C62CD9"/>
    <w:rsid w:val="00C87AB0"/>
    <w:rsid w:val="00C93E92"/>
    <w:rsid w:val="00CA5454"/>
    <w:rsid w:val="00CB138D"/>
    <w:rsid w:val="00CC0D3F"/>
    <w:rsid w:val="00CC7F40"/>
    <w:rsid w:val="00CD191A"/>
    <w:rsid w:val="00CD298C"/>
    <w:rsid w:val="00CD76E4"/>
    <w:rsid w:val="00CE56F8"/>
    <w:rsid w:val="00D0147A"/>
    <w:rsid w:val="00D03B46"/>
    <w:rsid w:val="00D064A1"/>
    <w:rsid w:val="00D0688D"/>
    <w:rsid w:val="00D10B2B"/>
    <w:rsid w:val="00D348E5"/>
    <w:rsid w:val="00D47F2F"/>
    <w:rsid w:val="00D544AC"/>
    <w:rsid w:val="00D573BA"/>
    <w:rsid w:val="00D6213E"/>
    <w:rsid w:val="00D66989"/>
    <w:rsid w:val="00D66EBA"/>
    <w:rsid w:val="00D71CA7"/>
    <w:rsid w:val="00D7276A"/>
    <w:rsid w:val="00D75EF1"/>
    <w:rsid w:val="00D777B5"/>
    <w:rsid w:val="00D85065"/>
    <w:rsid w:val="00D86920"/>
    <w:rsid w:val="00D87F4C"/>
    <w:rsid w:val="00D9058A"/>
    <w:rsid w:val="00DA11A0"/>
    <w:rsid w:val="00DA3801"/>
    <w:rsid w:val="00DA3FC4"/>
    <w:rsid w:val="00DB494C"/>
    <w:rsid w:val="00DC0000"/>
    <w:rsid w:val="00DD08F7"/>
    <w:rsid w:val="00DE3BAC"/>
    <w:rsid w:val="00DF786D"/>
    <w:rsid w:val="00E17995"/>
    <w:rsid w:val="00E17E82"/>
    <w:rsid w:val="00E21932"/>
    <w:rsid w:val="00E2385A"/>
    <w:rsid w:val="00E325F7"/>
    <w:rsid w:val="00E342EC"/>
    <w:rsid w:val="00E36CBC"/>
    <w:rsid w:val="00E50A80"/>
    <w:rsid w:val="00E578E0"/>
    <w:rsid w:val="00E57F52"/>
    <w:rsid w:val="00E61B7F"/>
    <w:rsid w:val="00E91012"/>
    <w:rsid w:val="00E956DF"/>
    <w:rsid w:val="00EA517C"/>
    <w:rsid w:val="00EA6FCB"/>
    <w:rsid w:val="00EA7DBB"/>
    <w:rsid w:val="00EA7F71"/>
    <w:rsid w:val="00EB07CD"/>
    <w:rsid w:val="00EB281F"/>
    <w:rsid w:val="00EC4393"/>
    <w:rsid w:val="00EC6B0F"/>
    <w:rsid w:val="00EC7C5B"/>
    <w:rsid w:val="00EE1499"/>
    <w:rsid w:val="00EF0BBD"/>
    <w:rsid w:val="00EF1065"/>
    <w:rsid w:val="00EF256F"/>
    <w:rsid w:val="00EF37D5"/>
    <w:rsid w:val="00F00228"/>
    <w:rsid w:val="00F03854"/>
    <w:rsid w:val="00F41331"/>
    <w:rsid w:val="00F52CCE"/>
    <w:rsid w:val="00F56075"/>
    <w:rsid w:val="00F5640E"/>
    <w:rsid w:val="00F637F8"/>
    <w:rsid w:val="00F74A82"/>
    <w:rsid w:val="00F8564C"/>
    <w:rsid w:val="00F87443"/>
    <w:rsid w:val="00F96F08"/>
    <w:rsid w:val="00FA29E5"/>
    <w:rsid w:val="00FA50C5"/>
    <w:rsid w:val="00FC2E0B"/>
    <w:rsid w:val="00FC3727"/>
    <w:rsid w:val="00FC5F06"/>
    <w:rsid w:val="00FD090C"/>
    <w:rsid w:val="00FD6E12"/>
    <w:rsid w:val="00FD7F38"/>
    <w:rsid w:val="00FE0BCC"/>
    <w:rsid w:val="00FE0EDA"/>
    <w:rsid w:val="00FE60F3"/>
    <w:rsid w:val="00FE640C"/>
    <w:rsid w:val="00FF7FA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2EE3C"/>
  <w15:docId w15:val="{F0C277FB-0CBF-4F9D-A79E-D5FDFC87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E5434"/>
    <w:pPr>
      <w:spacing w:after="80" w:line="240" w:lineRule="atLeast"/>
      <w:jc w:val="both"/>
    </w:pPr>
    <w:rPr>
      <w:rFonts w:ascii="Arial" w:hAnsi="Arial"/>
      <w:lang w:eastAsia="en-US"/>
    </w:rPr>
  </w:style>
  <w:style w:type="paragraph" w:styleId="berschrift1">
    <w:name w:val="heading 1"/>
    <w:basedOn w:val="Standard"/>
    <w:next w:val="Body0"/>
    <w:qFormat/>
    <w:rsid w:val="000311F3"/>
    <w:pPr>
      <w:keepNext/>
      <w:numPr>
        <w:numId w:val="18"/>
      </w:numPr>
      <w:tabs>
        <w:tab w:val="clear" w:pos="567"/>
        <w:tab w:val="num" w:pos="709"/>
      </w:tabs>
      <w:spacing w:before="960" w:after="360" w:line="360" w:lineRule="atLeast"/>
      <w:ind w:left="709" w:hanging="709"/>
      <w:jc w:val="left"/>
      <w:outlineLvl w:val="0"/>
    </w:pPr>
    <w:rPr>
      <w:b/>
      <w:sz w:val="28"/>
    </w:rPr>
  </w:style>
  <w:style w:type="paragraph" w:styleId="berschrift2">
    <w:name w:val="heading 2"/>
    <w:basedOn w:val="berschrift1"/>
    <w:next w:val="Body0"/>
    <w:qFormat/>
    <w:rsid w:val="000311F3"/>
    <w:pPr>
      <w:numPr>
        <w:ilvl w:val="1"/>
      </w:numPr>
      <w:tabs>
        <w:tab w:val="clear" w:pos="5529"/>
        <w:tab w:val="num" w:pos="709"/>
      </w:tabs>
      <w:spacing w:before="480" w:after="240" w:line="320" w:lineRule="atLeast"/>
      <w:ind w:left="709" w:hanging="709"/>
      <w:outlineLvl w:val="1"/>
    </w:pPr>
    <w:rPr>
      <w:color w:val="000000"/>
      <w:sz w:val="24"/>
    </w:rPr>
  </w:style>
  <w:style w:type="paragraph" w:styleId="berschrift3">
    <w:name w:val="heading 3"/>
    <w:basedOn w:val="berschrift2"/>
    <w:next w:val="Body0"/>
    <w:qFormat/>
    <w:rsid w:val="009C74D8"/>
    <w:pPr>
      <w:numPr>
        <w:ilvl w:val="2"/>
      </w:numPr>
      <w:tabs>
        <w:tab w:val="clear" w:pos="567"/>
        <w:tab w:val="num" w:pos="851"/>
      </w:tabs>
      <w:spacing w:before="360"/>
      <w:ind w:left="851" w:hanging="851"/>
      <w:outlineLvl w:val="2"/>
    </w:pPr>
    <w:rPr>
      <w:sz w:val="22"/>
      <w:szCs w:val="22"/>
    </w:rPr>
  </w:style>
  <w:style w:type="paragraph" w:styleId="berschrift4">
    <w:name w:val="heading 4"/>
    <w:basedOn w:val="berschrift3"/>
    <w:next w:val="Body0"/>
    <w:rsid w:val="009C74D8"/>
    <w:pPr>
      <w:numPr>
        <w:ilvl w:val="3"/>
      </w:numPr>
      <w:tabs>
        <w:tab w:val="clear" w:pos="567"/>
        <w:tab w:val="num" w:pos="1134"/>
      </w:tabs>
      <w:ind w:left="1134" w:hanging="1134"/>
      <w:outlineLvl w:val="3"/>
    </w:pPr>
  </w:style>
  <w:style w:type="paragraph" w:styleId="berschrift5">
    <w:name w:val="heading 5"/>
    <w:basedOn w:val="berschrift4"/>
    <w:next w:val="Body0"/>
    <w:rsid w:val="004A4D9F"/>
    <w:pPr>
      <w:numPr>
        <w:ilvl w:val="4"/>
      </w:numPr>
      <w:tabs>
        <w:tab w:val="clear" w:pos="567"/>
        <w:tab w:val="left" w:pos="1418"/>
      </w:tabs>
      <w:spacing w:after="120"/>
      <w:ind w:left="1418" w:hanging="1418"/>
      <w:outlineLvl w:val="4"/>
    </w:pPr>
  </w:style>
  <w:style w:type="paragraph" w:styleId="berschrift6">
    <w:name w:val="heading 6"/>
    <w:basedOn w:val="berschrift5"/>
    <w:next w:val="Body0"/>
    <w:rsid w:val="004A4D9F"/>
    <w:pPr>
      <w:numPr>
        <w:ilvl w:val="5"/>
      </w:numPr>
      <w:tabs>
        <w:tab w:val="clear" w:pos="567"/>
        <w:tab w:val="clear" w:pos="1418"/>
        <w:tab w:val="left" w:pos="1701"/>
      </w:tabs>
      <w:ind w:left="1701" w:hanging="1701"/>
      <w:outlineLvl w:val="5"/>
    </w:pPr>
  </w:style>
  <w:style w:type="paragraph" w:styleId="berschrift7">
    <w:name w:val="heading 7"/>
    <w:basedOn w:val="berschrift6"/>
    <w:next w:val="Body0"/>
    <w:rsid w:val="009C74D8"/>
    <w:pPr>
      <w:numPr>
        <w:ilvl w:val="6"/>
      </w:numPr>
      <w:tabs>
        <w:tab w:val="clear" w:pos="567"/>
        <w:tab w:val="clear" w:pos="1701"/>
        <w:tab w:val="num" w:pos="1985"/>
      </w:tabs>
      <w:ind w:left="1985" w:hanging="1985"/>
      <w:outlineLvl w:val="6"/>
    </w:pPr>
  </w:style>
  <w:style w:type="paragraph" w:styleId="berschrift8">
    <w:name w:val="heading 8"/>
    <w:basedOn w:val="berschrift7"/>
    <w:next w:val="Body0"/>
    <w:rsid w:val="009C74D8"/>
    <w:pPr>
      <w:numPr>
        <w:ilvl w:val="7"/>
      </w:numPr>
      <w:tabs>
        <w:tab w:val="clear" w:pos="567"/>
        <w:tab w:val="num" w:pos="2552"/>
      </w:tabs>
      <w:ind w:left="2552" w:hanging="2552"/>
      <w:outlineLvl w:val="7"/>
    </w:pPr>
  </w:style>
  <w:style w:type="paragraph" w:styleId="berschrift9">
    <w:name w:val="heading 9"/>
    <w:basedOn w:val="berschrift8"/>
    <w:next w:val="Body0"/>
    <w:rsid w:val="00D8692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0">
    <w:name w:val="Body 0"/>
    <w:basedOn w:val="Standard"/>
    <w:link w:val="Body0Zchn"/>
    <w:qFormat/>
    <w:rsid w:val="0051381D"/>
    <w:pPr>
      <w:spacing w:before="120" w:after="120" w:line="230" w:lineRule="atLeast"/>
    </w:pPr>
  </w:style>
  <w:style w:type="paragraph" w:styleId="Textkrper">
    <w:name w:val="Body Text"/>
    <w:basedOn w:val="Standard"/>
    <w:link w:val="TextkrperZchn"/>
    <w:semiHidden/>
    <w:rsid w:val="00277669"/>
    <w:pPr>
      <w:spacing w:line="210" w:lineRule="atLeast"/>
    </w:pPr>
  </w:style>
  <w:style w:type="paragraph" w:customStyle="1" w:styleId="Body1">
    <w:name w:val="Body 1"/>
    <w:basedOn w:val="Textkrper"/>
    <w:rsid w:val="0051381D"/>
    <w:pPr>
      <w:spacing w:before="120" w:after="120"/>
      <w:ind w:left="312"/>
    </w:pPr>
  </w:style>
  <w:style w:type="paragraph" w:customStyle="1" w:styleId="Body2">
    <w:name w:val="Body 2"/>
    <w:basedOn w:val="Body1"/>
    <w:rsid w:val="0051381D"/>
    <w:pPr>
      <w:ind w:left="624"/>
    </w:pPr>
  </w:style>
  <w:style w:type="paragraph" w:styleId="Verzeichnis1">
    <w:name w:val="toc 1"/>
    <w:basedOn w:val="Standard"/>
    <w:next w:val="Verzeichnis2"/>
    <w:uiPriority w:val="39"/>
    <w:rsid w:val="0069439F"/>
    <w:pPr>
      <w:keepNext/>
      <w:pBdr>
        <w:bottom w:val="single" w:sz="8" w:space="1" w:color="auto"/>
      </w:pBdr>
      <w:tabs>
        <w:tab w:val="left" w:pos="8789"/>
      </w:tabs>
      <w:spacing w:before="240"/>
      <w:ind w:left="340" w:hanging="340"/>
      <w:jc w:val="left"/>
    </w:pPr>
    <w:rPr>
      <w:b/>
      <w:noProof/>
    </w:rPr>
  </w:style>
  <w:style w:type="paragraph" w:styleId="Verzeichnis2">
    <w:name w:val="toc 2"/>
    <w:basedOn w:val="Verzeichnis1"/>
    <w:uiPriority w:val="39"/>
    <w:rsid w:val="00834E4D"/>
    <w:pPr>
      <w:keepNext w:val="0"/>
      <w:pBdr>
        <w:bottom w:val="none" w:sz="0" w:space="0" w:color="auto"/>
      </w:pBdr>
      <w:spacing w:before="80"/>
      <w:ind w:left="907" w:hanging="567"/>
    </w:pPr>
    <w:rPr>
      <w:b w:val="0"/>
    </w:rPr>
  </w:style>
  <w:style w:type="paragraph" w:styleId="Verzeichnis3">
    <w:name w:val="toc 3"/>
    <w:basedOn w:val="Verzeichnis2"/>
    <w:uiPriority w:val="39"/>
    <w:rsid w:val="00834E4D"/>
    <w:pPr>
      <w:widowControl w:val="0"/>
      <w:spacing w:before="40"/>
      <w:ind w:left="1049" w:hanging="709"/>
    </w:pPr>
  </w:style>
  <w:style w:type="paragraph" w:styleId="Verzeichnis4">
    <w:name w:val="toc 4"/>
    <w:basedOn w:val="Verzeichnis3"/>
    <w:semiHidden/>
    <w:rsid w:val="00277669"/>
    <w:pPr>
      <w:spacing w:before="0"/>
      <w:ind w:left="1191" w:hanging="851"/>
    </w:pPr>
  </w:style>
  <w:style w:type="paragraph" w:styleId="Beschriftung">
    <w:name w:val="caption"/>
    <w:aliases w:val="Label"/>
    <w:basedOn w:val="Standard"/>
    <w:next w:val="Body0"/>
    <w:link w:val="BeschriftungZchn"/>
    <w:qFormat/>
    <w:rsid w:val="00CD298C"/>
    <w:pPr>
      <w:tabs>
        <w:tab w:val="left" w:pos="1418"/>
      </w:tabs>
      <w:spacing w:before="60" w:after="120"/>
      <w:ind w:left="1418" w:hanging="1418"/>
    </w:pPr>
    <w:rPr>
      <w:bCs/>
    </w:rPr>
  </w:style>
  <w:style w:type="paragraph" w:customStyle="1" w:styleId="TitleSub">
    <w:name w:val="Title Sub"/>
    <w:basedOn w:val="Textkrper"/>
    <w:semiHidden/>
    <w:rsid w:val="00277669"/>
    <w:pPr>
      <w:jc w:val="right"/>
    </w:pPr>
    <w:rPr>
      <w:lang w:eastAsia="de-DE"/>
    </w:rPr>
  </w:style>
  <w:style w:type="paragraph" w:customStyle="1" w:styleId="BodyInfo">
    <w:name w:val="Body Info"/>
    <w:basedOn w:val="Textkrper"/>
    <w:semiHidden/>
    <w:rsid w:val="00277669"/>
    <w:pPr>
      <w:spacing w:before="40" w:after="60"/>
    </w:pPr>
  </w:style>
  <w:style w:type="paragraph" w:customStyle="1" w:styleId="BodyWarning">
    <w:name w:val="Body Warning"/>
    <w:basedOn w:val="Textkrper"/>
    <w:semiHidden/>
    <w:rsid w:val="00277669"/>
    <w:pPr>
      <w:spacing w:before="40" w:after="60"/>
    </w:pPr>
  </w:style>
  <w:style w:type="paragraph" w:customStyle="1" w:styleId="T-00">
    <w:name w:val="T-00"/>
    <w:basedOn w:val="Standard"/>
    <w:semiHidden/>
    <w:rsid w:val="0069439F"/>
    <w:pPr>
      <w:spacing w:after="0" w:line="320" w:lineRule="atLeast"/>
    </w:pPr>
    <w:rPr>
      <w:sz w:val="22"/>
      <w:szCs w:val="24"/>
      <w:lang w:eastAsia="de-DE"/>
    </w:rPr>
  </w:style>
  <w:style w:type="paragraph" w:styleId="Sprechblasentext">
    <w:name w:val="Balloon Text"/>
    <w:basedOn w:val="Standard"/>
    <w:semiHidden/>
    <w:rsid w:val="00277669"/>
    <w:rPr>
      <w:rFonts w:ascii="Tahoma" w:hAnsi="Tahoma" w:cs="Tahoma"/>
      <w:sz w:val="16"/>
      <w:szCs w:val="16"/>
    </w:rPr>
  </w:style>
  <w:style w:type="paragraph" w:customStyle="1" w:styleId="Titel1">
    <w:name w:val="Titel1"/>
    <w:basedOn w:val="T-00"/>
    <w:next w:val="Standard"/>
    <w:rsid w:val="0069439F"/>
    <w:pPr>
      <w:spacing w:after="120" w:line="520" w:lineRule="atLeast"/>
      <w:jc w:val="left"/>
    </w:pPr>
    <w:rPr>
      <w:b/>
      <w:sz w:val="40"/>
    </w:rPr>
  </w:style>
  <w:style w:type="paragraph" w:customStyle="1" w:styleId="Titel2">
    <w:name w:val="Titel2"/>
    <w:basedOn w:val="Titel1"/>
    <w:next w:val="Standard"/>
    <w:rsid w:val="0069439F"/>
    <w:pPr>
      <w:spacing w:line="440" w:lineRule="atLeast"/>
    </w:pPr>
    <w:rPr>
      <w:sz w:val="32"/>
    </w:rPr>
  </w:style>
  <w:style w:type="paragraph" w:customStyle="1" w:styleId="Titel4">
    <w:name w:val="Titel4"/>
    <w:basedOn w:val="Titel2"/>
    <w:semiHidden/>
    <w:rsid w:val="0069439F"/>
    <w:rPr>
      <w:sz w:val="26"/>
    </w:rPr>
  </w:style>
  <w:style w:type="character" w:customStyle="1" w:styleId="Formula">
    <w:name w:val="Formula"/>
    <w:semiHidden/>
    <w:rsid w:val="00277669"/>
    <w:rPr>
      <w:rFonts w:ascii="Times New Roman" w:hAnsi="Times New Roman"/>
      <w:i/>
    </w:rPr>
  </w:style>
  <w:style w:type="paragraph" w:styleId="Funotentext">
    <w:name w:val="footnote text"/>
    <w:basedOn w:val="Standard"/>
    <w:link w:val="FunotentextZchn"/>
    <w:semiHidden/>
    <w:rsid w:val="007E5434"/>
    <w:pPr>
      <w:spacing w:after="60" w:line="200" w:lineRule="atLeast"/>
      <w:ind w:left="426" w:hanging="426"/>
    </w:pPr>
    <w:rPr>
      <w:sz w:val="16"/>
    </w:rPr>
  </w:style>
  <w:style w:type="character" w:styleId="Funotenzeichen">
    <w:name w:val="footnote reference"/>
    <w:basedOn w:val="Absatz-Standardschriftart"/>
    <w:semiHidden/>
    <w:rsid w:val="00277669"/>
    <w:rPr>
      <w:vertAlign w:val="superscript"/>
    </w:rPr>
  </w:style>
  <w:style w:type="paragraph" w:styleId="Fuzeile">
    <w:name w:val="footer"/>
    <w:basedOn w:val="Standard"/>
    <w:semiHidden/>
    <w:rsid w:val="00277669"/>
    <w:pPr>
      <w:widowControl w:val="0"/>
      <w:pBdr>
        <w:top w:val="single" w:sz="4" w:space="2" w:color="auto"/>
      </w:pBdr>
      <w:tabs>
        <w:tab w:val="right" w:pos="6124"/>
      </w:tabs>
      <w:ind w:left="-964"/>
      <w:jc w:val="left"/>
    </w:pPr>
    <w:rPr>
      <w:sz w:val="16"/>
      <w:szCs w:val="16"/>
    </w:rPr>
  </w:style>
  <w:style w:type="paragraph" w:customStyle="1" w:styleId="Graphics">
    <w:name w:val="Graphics"/>
    <w:basedOn w:val="Standard"/>
    <w:next w:val="Body0"/>
    <w:semiHidden/>
    <w:rsid w:val="00D66EBA"/>
    <w:pPr>
      <w:spacing w:before="60" w:after="60"/>
      <w:jc w:val="center"/>
    </w:pPr>
  </w:style>
  <w:style w:type="paragraph" w:customStyle="1" w:styleId="GraphicsLabel">
    <w:name w:val="Graphics Label"/>
    <w:basedOn w:val="Textkrper"/>
    <w:next w:val="Body0"/>
    <w:semiHidden/>
    <w:rsid w:val="00277669"/>
    <w:pPr>
      <w:spacing w:after="120"/>
      <w:jc w:val="left"/>
    </w:pPr>
    <w:rPr>
      <w:i/>
      <w:sz w:val="16"/>
    </w:rPr>
  </w:style>
  <w:style w:type="paragraph" w:styleId="Dokumentstruktur">
    <w:name w:val="Document Map"/>
    <w:basedOn w:val="Standard"/>
    <w:link w:val="DokumentstrukturZchn"/>
    <w:uiPriority w:val="99"/>
    <w:semiHidden/>
    <w:unhideWhenUsed/>
    <w:rsid w:val="00976E64"/>
    <w:rPr>
      <w:rFonts w:ascii="Tahoma" w:hAnsi="Tahoma" w:cs="Tahoma"/>
      <w:sz w:val="16"/>
      <w:szCs w:val="16"/>
    </w:rPr>
  </w:style>
  <w:style w:type="paragraph" w:customStyle="1" w:styleId="Heading">
    <w:name w:val="Heading"/>
    <w:basedOn w:val="Textkrper"/>
    <w:next w:val="Body0"/>
    <w:semiHidden/>
    <w:rsid w:val="00277669"/>
    <w:pPr>
      <w:keepNext/>
      <w:pBdr>
        <w:bottom w:val="single" w:sz="6" w:space="1" w:color="auto"/>
      </w:pBdr>
      <w:spacing w:before="240" w:after="40"/>
    </w:pPr>
    <w:rPr>
      <w:b/>
    </w:rPr>
  </w:style>
  <w:style w:type="paragraph" w:customStyle="1" w:styleId="HeadingnN1">
    <w:name w:val="Heading nN 1"/>
    <w:basedOn w:val="berschrift1"/>
    <w:next w:val="Body0"/>
    <w:semiHidden/>
    <w:rsid w:val="00277669"/>
    <w:pPr>
      <w:numPr>
        <w:numId w:val="0"/>
      </w:numPr>
      <w:ind w:left="-964"/>
    </w:pPr>
  </w:style>
  <w:style w:type="paragraph" w:customStyle="1" w:styleId="HeadingnN1nToC">
    <w:name w:val="Heading nN 1 nToC"/>
    <w:basedOn w:val="HeadingnN1"/>
    <w:next w:val="Body0"/>
    <w:semiHidden/>
    <w:rsid w:val="00277669"/>
    <w:pPr>
      <w:outlineLvl w:val="9"/>
    </w:pPr>
  </w:style>
  <w:style w:type="paragraph" w:customStyle="1" w:styleId="HeadingnN2">
    <w:name w:val="Heading nN 2"/>
    <w:basedOn w:val="berschrift2"/>
    <w:next w:val="Body0"/>
    <w:semiHidden/>
    <w:rsid w:val="00277669"/>
    <w:pPr>
      <w:numPr>
        <w:ilvl w:val="0"/>
        <w:numId w:val="0"/>
      </w:numPr>
      <w:ind w:left="-964"/>
    </w:pPr>
  </w:style>
  <w:style w:type="paragraph" w:customStyle="1" w:styleId="HeadingnN3">
    <w:name w:val="Heading nN 3"/>
    <w:basedOn w:val="berschrift3"/>
    <w:next w:val="Body0"/>
    <w:semiHidden/>
    <w:rsid w:val="00277669"/>
    <w:pPr>
      <w:numPr>
        <w:ilvl w:val="0"/>
        <w:numId w:val="0"/>
      </w:numPr>
      <w:ind w:left="-964"/>
    </w:pPr>
  </w:style>
  <w:style w:type="paragraph" w:customStyle="1" w:styleId="HeadingnN3nToC">
    <w:name w:val="Heading nN 3 nToC"/>
    <w:basedOn w:val="HeadingnN3"/>
    <w:next w:val="Body0"/>
    <w:semiHidden/>
    <w:rsid w:val="00277669"/>
    <w:pPr>
      <w:outlineLvl w:val="9"/>
    </w:pPr>
  </w:style>
  <w:style w:type="table" w:customStyle="1" w:styleId="Tabellengitternetz1">
    <w:name w:val="Tabellengitternetz1"/>
    <w:basedOn w:val="NormaleTabelle"/>
    <w:uiPriority w:val="59"/>
    <w:rsid w:val="00C5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34E4D"/>
    <w:rPr>
      <w:color w:val="0000FF"/>
      <w:u w:val="single"/>
    </w:rPr>
  </w:style>
  <w:style w:type="numbering" w:customStyle="1" w:styleId="berschriften">
    <w:name w:val="Überschriften"/>
    <w:uiPriority w:val="99"/>
    <w:rsid w:val="00AA73E4"/>
    <w:pPr>
      <w:numPr>
        <w:numId w:val="6"/>
      </w:numPr>
    </w:pPr>
  </w:style>
  <w:style w:type="paragraph" w:styleId="Kopfzeile">
    <w:name w:val="header"/>
    <w:basedOn w:val="Standard"/>
    <w:rsid w:val="00392795"/>
    <w:pPr>
      <w:widowControl w:val="0"/>
      <w:shd w:val="clear" w:color="auto" w:fill="FFFFFF"/>
      <w:tabs>
        <w:tab w:val="right" w:pos="6124"/>
      </w:tabs>
      <w:spacing w:after="0"/>
      <w:ind w:left="567" w:right="113"/>
      <w:jc w:val="left"/>
      <w:outlineLvl w:val="0"/>
    </w:pPr>
    <w:rPr>
      <w:position w:val="6"/>
      <w:sz w:val="22"/>
      <w:szCs w:val="16"/>
      <w:lang w:eastAsia="de-DE"/>
    </w:rPr>
  </w:style>
  <w:style w:type="paragraph" w:customStyle="1" w:styleId="List0">
    <w:name w:val="List 0"/>
    <w:basedOn w:val="Body0"/>
    <w:link w:val="List0Zchn"/>
    <w:qFormat/>
    <w:rsid w:val="0051381D"/>
    <w:pPr>
      <w:numPr>
        <w:numId w:val="2"/>
      </w:numPr>
      <w:tabs>
        <w:tab w:val="left" w:pos="284"/>
      </w:tabs>
      <w:ind w:left="284" w:hanging="284"/>
    </w:pPr>
  </w:style>
  <w:style w:type="paragraph" w:customStyle="1" w:styleId="List1">
    <w:name w:val="List 1"/>
    <w:basedOn w:val="List0"/>
    <w:rsid w:val="0051381D"/>
    <w:pPr>
      <w:numPr>
        <w:numId w:val="3"/>
      </w:numPr>
      <w:tabs>
        <w:tab w:val="clear" w:pos="284"/>
      </w:tabs>
      <w:spacing w:line="240" w:lineRule="auto"/>
    </w:pPr>
  </w:style>
  <w:style w:type="paragraph" w:customStyle="1" w:styleId="ListProperties">
    <w:name w:val="List Properties"/>
    <w:basedOn w:val="Body0"/>
    <w:semiHidden/>
    <w:rsid w:val="00277669"/>
    <w:pPr>
      <w:numPr>
        <w:numId w:val="4"/>
      </w:numPr>
      <w:spacing w:before="40"/>
    </w:pPr>
  </w:style>
  <w:style w:type="paragraph" w:customStyle="1" w:styleId="ListPropertiesContinue">
    <w:name w:val="List Properties Continue"/>
    <w:basedOn w:val="Body1"/>
    <w:next w:val="ListProperties"/>
    <w:semiHidden/>
    <w:rsid w:val="00277669"/>
    <w:pPr>
      <w:spacing w:before="0"/>
    </w:pPr>
  </w:style>
  <w:style w:type="paragraph" w:customStyle="1" w:styleId="MarginIcon">
    <w:name w:val="Margin Icon"/>
    <w:basedOn w:val="Standard"/>
    <w:semiHidden/>
    <w:rsid w:val="00277669"/>
    <w:pPr>
      <w:spacing w:before="40" w:after="20"/>
      <w:jc w:val="center"/>
    </w:pPr>
  </w:style>
  <w:style w:type="paragraph" w:customStyle="1" w:styleId="TabList">
    <w:name w:val="TabList"/>
    <w:basedOn w:val="TabText"/>
    <w:link w:val="TabListZchn"/>
    <w:rsid w:val="007B33F7"/>
    <w:pPr>
      <w:numPr>
        <w:numId w:val="21"/>
      </w:numPr>
      <w:spacing w:before="20"/>
    </w:pPr>
  </w:style>
  <w:style w:type="paragraph" w:customStyle="1" w:styleId="TabTextRight">
    <w:name w:val="TabText Right"/>
    <w:basedOn w:val="TabText"/>
    <w:rsid w:val="003C075F"/>
    <w:pPr>
      <w:jc w:val="right"/>
    </w:pPr>
  </w:style>
  <w:style w:type="character" w:styleId="Hervorhebung">
    <w:name w:val="Emphasis"/>
    <w:basedOn w:val="Absatz-Standardschriftart"/>
    <w:uiPriority w:val="20"/>
    <w:semiHidden/>
    <w:rsid w:val="002B55CE"/>
    <w:rPr>
      <w:i/>
      <w:iCs/>
    </w:rPr>
  </w:style>
  <w:style w:type="paragraph" w:customStyle="1" w:styleId="Number0">
    <w:name w:val="Number 0"/>
    <w:basedOn w:val="Body0"/>
    <w:rsid w:val="00277669"/>
    <w:pPr>
      <w:tabs>
        <w:tab w:val="left" w:pos="312"/>
      </w:tabs>
      <w:ind w:left="312" w:hanging="312"/>
    </w:pPr>
  </w:style>
  <w:style w:type="paragraph" w:customStyle="1" w:styleId="Number1">
    <w:name w:val="Number 1"/>
    <w:basedOn w:val="Number0"/>
    <w:rsid w:val="0051381D"/>
    <w:pPr>
      <w:tabs>
        <w:tab w:val="clear" w:pos="312"/>
      </w:tabs>
      <w:spacing w:line="240" w:lineRule="auto"/>
      <w:ind w:left="568" w:hanging="284"/>
    </w:pPr>
  </w:style>
  <w:style w:type="character" w:customStyle="1" w:styleId="DokumentstrukturZchn">
    <w:name w:val="Dokumentstruktur Zchn"/>
    <w:basedOn w:val="Absatz-Standardschriftart"/>
    <w:link w:val="Dokumentstruktur"/>
    <w:uiPriority w:val="99"/>
    <w:semiHidden/>
    <w:rsid w:val="00976E64"/>
    <w:rPr>
      <w:rFonts w:ascii="Tahoma" w:hAnsi="Tahoma" w:cs="Tahoma"/>
      <w:sz w:val="16"/>
      <w:szCs w:val="16"/>
      <w:lang w:eastAsia="en-US"/>
    </w:rPr>
  </w:style>
  <w:style w:type="paragraph" w:styleId="Titel">
    <w:name w:val="Title"/>
    <w:basedOn w:val="Standard"/>
    <w:next w:val="Standard"/>
    <w:link w:val="TitelZchn"/>
    <w:uiPriority w:val="10"/>
    <w:semiHidden/>
    <w:rsid w:val="00834E4D"/>
    <w:pPr>
      <w:spacing w:before="240" w:after="120"/>
      <w:jc w:val="left"/>
      <w:outlineLvl w:val="0"/>
    </w:pPr>
    <w:rPr>
      <w:rFonts w:cs="Arial"/>
      <w:b/>
      <w:bCs/>
      <w:kern w:val="28"/>
      <w:sz w:val="32"/>
      <w:szCs w:val="32"/>
    </w:rPr>
  </w:style>
  <w:style w:type="paragraph" w:customStyle="1" w:styleId="TabHeader">
    <w:name w:val="TabHeader"/>
    <w:basedOn w:val="Standard"/>
    <w:link w:val="TabHeaderZchn"/>
    <w:qFormat/>
    <w:rsid w:val="00CD76E4"/>
    <w:pPr>
      <w:keepNext/>
      <w:spacing w:before="40" w:after="40" w:line="200" w:lineRule="exact"/>
      <w:jc w:val="left"/>
    </w:pPr>
    <w:rPr>
      <w:rFonts w:cs="Arial"/>
      <w:b/>
      <w:sz w:val="16"/>
      <w:szCs w:val="16"/>
    </w:rPr>
  </w:style>
  <w:style w:type="character" w:styleId="Seitenzahl">
    <w:name w:val="page number"/>
    <w:basedOn w:val="Absatz-Standardschriftart"/>
    <w:rsid w:val="00277669"/>
  </w:style>
  <w:style w:type="character" w:customStyle="1" w:styleId="TitelZchn">
    <w:name w:val="Titel Zchn"/>
    <w:basedOn w:val="Absatz-Standardschriftart"/>
    <w:link w:val="Titel"/>
    <w:uiPriority w:val="10"/>
    <w:semiHidden/>
    <w:rsid w:val="004076D3"/>
    <w:rPr>
      <w:rFonts w:ascii="Arial" w:hAnsi="Arial" w:cs="Arial"/>
      <w:b/>
      <w:bCs/>
      <w:kern w:val="28"/>
      <w:sz w:val="32"/>
      <w:szCs w:val="32"/>
      <w:lang w:eastAsia="en-US"/>
    </w:rPr>
  </w:style>
  <w:style w:type="paragraph" w:customStyle="1" w:styleId="TabText">
    <w:name w:val="TabText"/>
    <w:basedOn w:val="Standard"/>
    <w:link w:val="TabTextZchn"/>
    <w:rsid w:val="004A4D9F"/>
    <w:pPr>
      <w:keepNext/>
      <w:spacing w:before="40" w:after="40" w:line="180" w:lineRule="atLeast"/>
      <w:jc w:val="left"/>
    </w:pPr>
    <w:rPr>
      <w:sz w:val="16"/>
    </w:rPr>
  </w:style>
  <w:style w:type="paragraph" w:styleId="Verzeichnis5">
    <w:name w:val="toc 5"/>
    <w:basedOn w:val="Standard"/>
    <w:next w:val="Standard"/>
    <w:autoRedefine/>
    <w:semiHidden/>
    <w:rsid w:val="00277669"/>
    <w:pPr>
      <w:ind w:left="720"/>
    </w:pPr>
  </w:style>
  <w:style w:type="paragraph" w:styleId="Verzeichnis6">
    <w:name w:val="toc 6"/>
    <w:basedOn w:val="Standard"/>
    <w:next w:val="Standard"/>
    <w:autoRedefine/>
    <w:semiHidden/>
    <w:rsid w:val="00277669"/>
    <w:pPr>
      <w:ind w:left="900"/>
    </w:pPr>
  </w:style>
  <w:style w:type="paragraph" w:styleId="Verzeichnis7">
    <w:name w:val="toc 7"/>
    <w:basedOn w:val="Standard"/>
    <w:next w:val="Standard"/>
    <w:autoRedefine/>
    <w:semiHidden/>
    <w:rsid w:val="00277669"/>
    <w:pPr>
      <w:ind w:left="1080"/>
    </w:pPr>
  </w:style>
  <w:style w:type="paragraph" w:styleId="Verzeichnis8">
    <w:name w:val="toc 8"/>
    <w:basedOn w:val="Standard"/>
    <w:next w:val="Standard"/>
    <w:autoRedefine/>
    <w:semiHidden/>
    <w:rsid w:val="00277669"/>
    <w:pPr>
      <w:ind w:left="1260"/>
    </w:pPr>
  </w:style>
  <w:style w:type="paragraph" w:styleId="Verzeichnis9">
    <w:name w:val="toc 9"/>
    <w:basedOn w:val="Standard"/>
    <w:next w:val="Standard"/>
    <w:autoRedefine/>
    <w:semiHidden/>
    <w:rsid w:val="00277669"/>
    <w:pPr>
      <w:ind w:left="1440"/>
    </w:pPr>
  </w:style>
  <w:style w:type="character" w:customStyle="1" w:styleId="FunotentextZchn">
    <w:name w:val="Fußnotentext Zchn"/>
    <w:basedOn w:val="Absatz-Standardschriftart"/>
    <w:link w:val="Funotentext"/>
    <w:semiHidden/>
    <w:rsid w:val="007E5434"/>
    <w:rPr>
      <w:rFonts w:ascii="Arial" w:hAnsi="Arial"/>
      <w:sz w:val="16"/>
      <w:lang w:eastAsia="en-US"/>
    </w:rPr>
  </w:style>
  <w:style w:type="paragraph" w:styleId="KeinLeerraum">
    <w:name w:val="No Spacing"/>
    <w:uiPriority w:val="1"/>
    <w:semiHidden/>
    <w:rsid w:val="00505B8D"/>
    <w:pPr>
      <w:jc w:val="both"/>
    </w:pPr>
    <w:rPr>
      <w:lang w:eastAsia="en-US"/>
    </w:rPr>
  </w:style>
  <w:style w:type="paragraph" w:customStyle="1" w:styleId="CitaviBibliographyEntry">
    <w:name w:val="Citavi Bibliography Entry"/>
    <w:basedOn w:val="Body0"/>
    <w:link w:val="CitaviBibliographyEntryZchn"/>
    <w:qFormat/>
    <w:rsid w:val="005500A4"/>
    <w:pPr>
      <w:jc w:val="left"/>
    </w:pPr>
  </w:style>
  <w:style w:type="character" w:customStyle="1" w:styleId="Body0Zchn">
    <w:name w:val="Body 0 Zchn"/>
    <w:basedOn w:val="Absatz-Standardschriftart"/>
    <w:link w:val="Body0"/>
    <w:rsid w:val="0051381D"/>
    <w:rPr>
      <w:rFonts w:ascii="Arial" w:hAnsi="Arial"/>
      <w:lang w:eastAsia="en-US"/>
    </w:rPr>
  </w:style>
  <w:style w:type="character" w:customStyle="1" w:styleId="CitaviBibliographyEntryZchn">
    <w:name w:val="Citavi Bibliography Entry Zchn"/>
    <w:basedOn w:val="Body0Zchn"/>
    <w:link w:val="CitaviBibliographyEntry"/>
    <w:rsid w:val="005500A4"/>
    <w:rPr>
      <w:rFonts w:ascii="Arial" w:hAnsi="Arial"/>
      <w:lang w:eastAsia="en-US"/>
    </w:rPr>
  </w:style>
  <w:style w:type="paragraph" w:customStyle="1" w:styleId="CitaviBibliographyHeading">
    <w:name w:val="Citavi Bibliography Heading"/>
    <w:basedOn w:val="berschrift1"/>
    <w:link w:val="CitaviBibliographyHeadingZchn"/>
    <w:qFormat/>
    <w:rsid w:val="00D9058A"/>
  </w:style>
  <w:style w:type="character" w:customStyle="1" w:styleId="CitaviBibliographyHeadingZchn">
    <w:name w:val="Citavi Bibliography Heading Zchn"/>
    <w:basedOn w:val="Body0Zchn"/>
    <w:link w:val="CitaviBibliographyHeading"/>
    <w:rsid w:val="00D9058A"/>
    <w:rPr>
      <w:rFonts w:ascii="Arial" w:hAnsi="Arial"/>
      <w:b/>
      <w:sz w:val="28"/>
      <w:lang w:eastAsia="en-US"/>
    </w:rPr>
  </w:style>
  <w:style w:type="paragraph" w:styleId="Inhaltsverzeichnisberschrift">
    <w:name w:val="TOC Heading"/>
    <w:basedOn w:val="berschrift1"/>
    <w:next w:val="Standard"/>
    <w:uiPriority w:val="39"/>
    <w:semiHidden/>
    <w:unhideWhenUsed/>
    <w:qFormat/>
    <w:rsid w:val="00EC6B0F"/>
    <w:pPr>
      <w:keepLines/>
      <w:numPr>
        <w:numId w:val="0"/>
      </w:numPr>
      <w:spacing w:before="240" w:after="0" w:line="240" w:lineRule="atLeast"/>
      <w:jc w:val="both"/>
      <w:outlineLvl w:val="9"/>
    </w:pPr>
    <w:rPr>
      <w:rFonts w:asciiTheme="majorHAnsi" w:eastAsiaTheme="majorEastAsia" w:hAnsiTheme="majorHAnsi" w:cstheme="majorBidi"/>
      <w:b w:val="0"/>
      <w:color w:val="2E74B5" w:themeColor="accent1" w:themeShade="BF"/>
      <w:sz w:val="32"/>
      <w:szCs w:val="32"/>
    </w:rPr>
  </w:style>
  <w:style w:type="paragraph" w:styleId="Literaturverzeichnis">
    <w:name w:val="Bibliography"/>
    <w:basedOn w:val="Standard"/>
    <w:next w:val="Standard"/>
    <w:uiPriority w:val="37"/>
    <w:semiHidden/>
    <w:unhideWhenUsed/>
    <w:rsid w:val="00EC6B0F"/>
  </w:style>
  <w:style w:type="character" w:styleId="Buchtitel">
    <w:name w:val="Book Title"/>
    <w:basedOn w:val="Absatz-Standardschriftart"/>
    <w:uiPriority w:val="33"/>
    <w:semiHidden/>
    <w:rsid w:val="00EC6B0F"/>
    <w:rPr>
      <w:b/>
      <w:bCs/>
      <w:i/>
      <w:iCs/>
      <w:spacing w:val="5"/>
    </w:rPr>
  </w:style>
  <w:style w:type="character" w:styleId="IntensiverVerweis">
    <w:name w:val="Intense Reference"/>
    <w:basedOn w:val="Absatz-Standardschriftart"/>
    <w:uiPriority w:val="32"/>
    <w:semiHidden/>
    <w:rsid w:val="00EC6B0F"/>
    <w:rPr>
      <w:b/>
      <w:bCs/>
      <w:smallCaps/>
      <w:color w:val="5B9BD5" w:themeColor="accent1"/>
      <w:spacing w:val="5"/>
    </w:rPr>
  </w:style>
  <w:style w:type="character" w:styleId="SchwacherVerweis">
    <w:name w:val="Subtle Reference"/>
    <w:basedOn w:val="Absatz-Standardschriftart"/>
    <w:uiPriority w:val="31"/>
    <w:semiHidden/>
    <w:rsid w:val="00EC6B0F"/>
    <w:rPr>
      <w:smallCaps/>
      <w:color w:val="5A5A5A" w:themeColor="text1" w:themeTint="A5"/>
    </w:rPr>
  </w:style>
  <w:style w:type="character" w:styleId="IntensiveHervorhebung">
    <w:name w:val="Intense Emphasis"/>
    <w:basedOn w:val="Absatz-Standardschriftart"/>
    <w:uiPriority w:val="21"/>
    <w:semiHidden/>
    <w:rsid w:val="00EC6B0F"/>
    <w:rPr>
      <w:i/>
      <w:iCs/>
      <w:color w:val="5B9BD5" w:themeColor="accent1"/>
    </w:rPr>
  </w:style>
  <w:style w:type="character" w:styleId="SchwacheHervorhebung">
    <w:name w:val="Subtle Emphasis"/>
    <w:basedOn w:val="Absatz-Standardschriftart"/>
    <w:uiPriority w:val="19"/>
    <w:semiHidden/>
    <w:rsid w:val="00EC6B0F"/>
    <w:rPr>
      <w:i/>
      <w:iCs/>
      <w:color w:val="404040" w:themeColor="text1" w:themeTint="BF"/>
    </w:rPr>
  </w:style>
  <w:style w:type="paragraph" w:styleId="IntensivesZitat">
    <w:name w:val="Intense Quote"/>
    <w:basedOn w:val="Standard"/>
    <w:next w:val="Standard"/>
    <w:link w:val="IntensivesZitatZchn"/>
    <w:uiPriority w:val="30"/>
    <w:semiHidden/>
    <w:rsid w:val="00EC6B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4076D3"/>
    <w:rPr>
      <w:rFonts w:ascii="Arial" w:hAnsi="Arial"/>
      <w:i/>
      <w:iCs/>
      <w:color w:val="5B9BD5" w:themeColor="accent1"/>
      <w:lang w:eastAsia="en-US"/>
    </w:rPr>
  </w:style>
  <w:style w:type="paragraph" w:styleId="Zitat">
    <w:name w:val="Quote"/>
    <w:basedOn w:val="Standard"/>
    <w:next w:val="Standard"/>
    <w:link w:val="ZitatZchn"/>
    <w:uiPriority w:val="29"/>
    <w:semiHidden/>
    <w:rsid w:val="00EC6B0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076D3"/>
    <w:rPr>
      <w:rFonts w:ascii="Arial" w:hAnsi="Arial"/>
      <w:i/>
      <w:iCs/>
      <w:color w:val="404040" w:themeColor="text1" w:themeTint="BF"/>
      <w:lang w:eastAsia="en-US"/>
    </w:rPr>
  </w:style>
  <w:style w:type="paragraph" w:styleId="Listenabsatz">
    <w:name w:val="List Paragraph"/>
    <w:basedOn w:val="Standard"/>
    <w:uiPriority w:val="34"/>
    <w:semiHidden/>
    <w:rsid w:val="00EC6B0F"/>
    <w:pPr>
      <w:ind w:left="720"/>
      <w:contextualSpacing/>
    </w:pPr>
  </w:style>
  <w:style w:type="table" w:styleId="MittlereListe1-Akzent1">
    <w:name w:val="Medium List 1 Accent 1"/>
    <w:basedOn w:val="NormaleTabelle"/>
    <w:uiPriority w:val="65"/>
    <w:semiHidden/>
    <w:unhideWhenUsed/>
    <w:rsid w:val="00EC6B0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EC6B0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C6B0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C6B0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C6B0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C6B0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C6B0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C6B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C6B0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C6B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C6B0F"/>
    <w:rPr>
      <w:i/>
      <w:iCs/>
    </w:rPr>
  </w:style>
  <w:style w:type="character" w:styleId="HTMLSchreibmaschine">
    <w:name w:val="HTML Typewriter"/>
    <w:basedOn w:val="Absatz-Standardschriftart"/>
    <w:uiPriority w:val="99"/>
    <w:semiHidden/>
    <w:unhideWhenUsed/>
    <w:rsid w:val="00EC6B0F"/>
    <w:rPr>
      <w:rFonts w:ascii="Consolas" w:hAnsi="Consolas" w:cs="Consolas"/>
      <w:sz w:val="20"/>
      <w:szCs w:val="20"/>
    </w:rPr>
  </w:style>
  <w:style w:type="character" w:styleId="HTMLBeispiel">
    <w:name w:val="HTML Sample"/>
    <w:basedOn w:val="Absatz-Standardschriftart"/>
    <w:uiPriority w:val="99"/>
    <w:semiHidden/>
    <w:unhideWhenUsed/>
    <w:rsid w:val="00EC6B0F"/>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EC6B0F"/>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EC6B0F"/>
    <w:rPr>
      <w:rFonts w:ascii="Consolas" w:hAnsi="Consolas" w:cs="Consolas"/>
      <w:lang w:eastAsia="en-US"/>
    </w:rPr>
  </w:style>
  <w:style w:type="character" w:styleId="HTMLTastatur">
    <w:name w:val="HTML Keyboard"/>
    <w:basedOn w:val="Absatz-Standardschriftart"/>
    <w:uiPriority w:val="99"/>
    <w:semiHidden/>
    <w:unhideWhenUsed/>
    <w:rsid w:val="00EC6B0F"/>
    <w:rPr>
      <w:rFonts w:ascii="Consolas" w:hAnsi="Consolas" w:cs="Consolas"/>
      <w:sz w:val="20"/>
      <w:szCs w:val="20"/>
    </w:rPr>
  </w:style>
  <w:style w:type="character" w:styleId="HTMLDefinition">
    <w:name w:val="HTML Definition"/>
    <w:basedOn w:val="Absatz-Standardschriftart"/>
    <w:uiPriority w:val="99"/>
    <w:semiHidden/>
    <w:unhideWhenUsed/>
    <w:rsid w:val="00EC6B0F"/>
    <w:rPr>
      <w:i/>
      <w:iCs/>
    </w:rPr>
  </w:style>
  <w:style w:type="character" w:styleId="HTMLCode">
    <w:name w:val="HTML Code"/>
    <w:basedOn w:val="Absatz-Standardschriftart"/>
    <w:uiPriority w:val="99"/>
    <w:semiHidden/>
    <w:unhideWhenUsed/>
    <w:rsid w:val="00EC6B0F"/>
    <w:rPr>
      <w:rFonts w:ascii="Consolas" w:hAnsi="Consolas" w:cs="Consolas"/>
      <w:sz w:val="20"/>
      <w:szCs w:val="20"/>
    </w:rPr>
  </w:style>
  <w:style w:type="character" w:styleId="HTMLZitat">
    <w:name w:val="HTML Cite"/>
    <w:basedOn w:val="Absatz-Standardschriftart"/>
    <w:uiPriority w:val="99"/>
    <w:semiHidden/>
    <w:unhideWhenUsed/>
    <w:rsid w:val="00EC6B0F"/>
    <w:rPr>
      <w:i/>
      <w:iCs/>
    </w:rPr>
  </w:style>
  <w:style w:type="paragraph" w:styleId="HTMLAdresse">
    <w:name w:val="HTML Address"/>
    <w:basedOn w:val="Standard"/>
    <w:link w:val="HTMLAdresseZchn"/>
    <w:uiPriority w:val="99"/>
    <w:semiHidden/>
    <w:unhideWhenUsed/>
    <w:rsid w:val="00EC6B0F"/>
    <w:pPr>
      <w:spacing w:after="0" w:line="240" w:lineRule="auto"/>
    </w:pPr>
    <w:rPr>
      <w:i/>
      <w:iCs/>
    </w:rPr>
  </w:style>
  <w:style w:type="character" w:customStyle="1" w:styleId="HTMLAdresseZchn">
    <w:name w:val="HTML Adresse Zchn"/>
    <w:basedOn w:val="Absatz-Standardschriftart"/>
    <w:link w:val="HTMLAdresse"/>
    <w:uiPriority w:val="99"/>
    <w:semiHidden/>
    <w:rsid w:val="00EC6B0F"/>
    <w:rPr>
      <w:rFonts w:ascii="Arial" w:hAnsi="Arial"/>
      <w:i/>
      <w:iCs/>
      <w:lang w:eastAsia="en-US"/>
    </w:rPr>
  </w:style>
  <w:style w:type="character" w:styleId="HTMLAkronym">
    <w:name w:val="HTML Acronym"/>
    <w:basedOn w:val="Absatz-Standardschriftart"/>
    <w:uiPriority w:val="99"/>
    <w:semiHidden/>
    <w:unhideWhenUsed/>
    <w:rsid w:val="00EC6B0F"/>
  </w:style>
  <w:style w:type="paragraph" w:styleId="StandardWeb">
    <w:name w:val="Normal (Web)"/>
    <w:basedOn w:val="Standard"/>
    <w:uiPriority w:val="99"/>
    <w:semiHidden/>
    <w:unhideWhenUsed/>
    <w:rsid w:val="00EC6B0F"/>
    <w:rPr>
      <w:rFonts w:ascii="Times New Roman" w:hAnsi="Times New Roman"/>
      <w:sz w:val="24"/>
      <w:szCs w:val="24"/>
    </w:rPr>
  </w:style>
  <w:style w:type="paragraph" w:styleId="NurText">
    <w:name w:val="Plain Text"/>
    <w:basedOn w:val="Standard"/>
    <w:link w:val="NurTextZchn"/>
    <w:uiPriority w:val="99"/>
    <w:semiHidden/>
    <w:unhideWhenUsed/>
    <w:rsid w:val="00EC6B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C6B0F"/>
    <w:rPr>
      <w:rFonts w:ascii="Consolas" w:hAnsi="Consolas" w:cs="Consolas"/>
      <w:sz w:val="21"/>
      <w:szCs w:val="21"/>
      <w:lang w:eastAsia="en-US"/>
    </w:rPr>
  </w:style>
  <w:style w:type="character" w:styleId="Fett">
    <w:name w:val="Strong"/>
    <w:basedOn w:val="Absatz-Standardschriftart"/>
    <w:uiPriority w:val="22"/>
    <w:rsid w:val="00EC6B0F"/>
    <w:rPr>
      <w:b/>
      <w:bCs/>
    </w:rPr>
  </w:style>
  <w:style w:type="character" w:styleId="BesuchterLink">
    <w:name w:val="FollowedHyperlink"/>
    <w:basedOn w:val="Absatz-Standardschriftart"/>
    <w:uiPriority w:val="99"/>
    <w:semiHidden/>
    <w:unhideWhenUsed/>
    <w:rsid w:val="00EC6B0F"/>
    <w:rPr>
      <w:color w:val="954F72" w:themeColor="followedHyperlink"/>
      <w:u w:val="single"/>
    </w:rPr>
  </w:style>
  <w:style w:type="paragraph" w:styleId="Blocktext">
    <w:name w:val="Block Text"/>
    <w:basedOn w:val="Standard"/>
    <w:uiPriority w:val="99"/>
    <w:semiHidden/>
    <w:unhideWhenUsed/>
    <w:rsid w:val="00EC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EC6B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B0F"/>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EC6B0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B0F"/>
    <w:rPr>
      <w:rFonts w:ascii="Arial" w:hAnsi="Arial"/>
      <w:lang w:eastAsia="en-US"/>
    </w:rPr>
  </w:style>
  <w:style w:type="paragraph" w:styleId="Textkrper3">
    <w:name w:val="Body Text 3"/>
    <w:basedOn w:val="Standard"/>
    <w:link w:val="Textkrper3Zchn"/>
    <w:uiPriority w:val="99"/>
    <w:semiHidden/>
    <w:unhideWhenUsed/>
    <w:rsid w:val="00EC6B0F"/>
    <w:pPr>
      <w:spacing w:after="120"/>
    </w:pPr>
    <w:rPr>
      <w:sz w:val="16"/>
      <w:szCs w:val="16"/>
    </w:rPr>
  </w:style>
  <w:style w:type="character" w:customStyle="1" w:styleId="Textkrper3Zchn">
    <w:name w:val="Textkörper 3 Zchn"/>
    <w:basedOn w:val="Absatz-Standardschriftart"/>
    <w:link w:val="Textkrper3"/>
    <w:uiPriority w:val="99"/>
    <w:semiHidden/>
    <w:rsid w:val="00EC6B0F"/>
    <w:rPr>
      <w:rFonts w:ascii="Arial" w:hAnsi="Arial"/>
      <w:sz w:val="16"/>
      <w:szCs w:val="16"/>
      <w:lang w:eastAsia="en-US"/>
    </w:rPr>
  </w:style>
  <w:style w:type="paragraph" w:styleId="Textkrper2">
    <w:name w:val="Body Text 2"/>
    <w:basedOn w:val="Standard"/>
    <w:link w:val="Textkrper2Zchn"/>
    <w:uiPriority w:val="99"/>
    <w:semiHidden/>
    <w:unhideWhenUsed/>
    <w:rsid w:val="00EC6B0F"/>
    <w:pPr>
      <w:spacing w:after="120" w:line="480" w:lineRule="auto"/>
    </w:pPr>
  </w:style>
  <w:style w:type="character" w:customStyle="1" w:styleId="Textkrper2Zchn">
    <w:name w:val="Textkörper 2 Zchn"/>
    <w:basedOn w:val="Absatz-Standardschriftart"/>
    <w:link w:val="Textkrper2"/>
    <w:uiPriority w:val="99"/>
    <w:semiHidden/>
    <w:rsid w:val="00EC6B0F"/>
    <w:rPr>
      <w:rFonts w:ascii="Arial" w:hAnsi="Arial"/>
      <w:lang w:eastAsia="en-US"/>
    </w:rPr>
  </w:style>
  <w:style w:type="paragraph" w:styleId="Fu-Endnotenberschrift">
    <w:name w:val="Note Heading"/>
    <w:basedOn w:val="Standard"/>
    <w:next w:val="Standard"/>
    <w:link w:val="Fu-EndnotenberschriftZchn"/>
    <w:uiPriority w:val="99"/>
    <w:semiHidden/>
    <w:unhideWhenUsed/>
    <w:rsid w:val="00EC6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C6B0F"/>
    <w:rPr>
      <w:rFonts w:ascii="Arial" w:hAnsi="Arial"/>
      <w:lang w:eastAsia="en-US"/>
    </w:rPr>
  </w:style>
  <w:style w:type="paragraph" w:styleId="Textkrper-Zeileneinzug">
    <w:name w:val="Body Text Indent"/>
    <w:basedOn w:val="Standard"/>
    <w:link w:val="Textkrper-ZeileneinzugZchn"/>
    <w:uiPriority w:val="99"/>
    <w:semiHidden/>
    <w:unhideWhenUsed/>
    <w:rsid w:val="00EC6B0F"/>
    <w:pPr>
      <w:spacing w:after="120"/>
      <w:ind w:left="283"/>
    </w:pPr>
  </w:style>
  <w:style w:type="character" w:customStyle="1" w:styleId="Textkrper-ZeileneinzugZchn">
    <w:name w:val="Textkörper-Zeileneinzug Zchn"/>
    <w:basedOn w:val="Absatz-Standardschriftart"/>
    <w:link w:val="Textkrper-Zeileneinzug"/>
    <w:uiPriority w:val="99"/>
    <w:semiHidden/>
    <w:rsid w:val="00EC6B0F"/>
    <w:rPr>
      <w:rFonts w:ascii="Arial" w:hAnsi="Arial"/>
      <w:lang w:eastAsia="en-US"/>
    </w:rPr>
  </w:style>
  <w:style w:type="paragraph" w:styleId="Textkrper-Erstzeileneinzug2">
    <w:name w:val="Body Text First Indent 2"/>
    <w:basedOn w:val="Textkrper-Zeileneinzug"/>
    <w:link w:val="Textkrper-Erstzeileneinzug2Zchn"/>
    <w:uiPriority w:val="99"/>
    <w:semiHidden/>
    <w:unhideWhenUsed/>
    <w:rsid w:val="00EC6B0F"/>
    <w:pPr>
      <w:spacing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C6B0F"/>
    <w:rPr>
      <w:rFonts w:ascii="Arial" w:hAnsi="Arial"/>
      <w:lang w:eastAsia="en-US"/>
    </w:rPr>
  </w:style>
  <w:style w:type="paragraph" w:styleId="Textkrper-Erstzeileneinzug">
    <w:name w:val="Body Text First Indent"/>
    <w:basedOn w:val="Textkrper"/>
    <w:link w:val="Textkrper-ErstzeileneinzugZchn"/>
    <w:uiPriority w:val="99"/>
    <w:semiHidden/>
    <w:unhideWhenUsed/>
    <w:rsid w:val="00EC6B0F"/>
    <w:pPr>
      <w:spacing w:line="240" w:lineRule="atLeast"/>
      <w:ind w:firstLine="360"/>
    </w:pPr>
  </w:style>
  <w:style w:type="character" w:customStyle="1" w:styleId="TextkrperZchn">
    <w:name w:val="Textkörper Zchn"/>
    <w:basedOn w:val="Absatz-Standardschriftart"/>
    <w:link w:val="Textkrper"/>
    <w:semiHidden/>
    <w:rsid w:val="00EC6B0F"/>
    <w:rPr>
      <w:rFonts w:ascii="Arial" w:hAnsi="Arial"/>
      <w:lang w:eastAsia="en-US"/>
    </w:rPr>
  </w:style>
  <w:style w:type="character" w:customStyle="1" w:styleId="Textkrper-ErstzeileneinzugZchn">
    <w:name w:val="Textkörper-Erstzeileneinzug Zchn"/>
    <w:basedOn w:val="TextkrperZchn"/>
    <w:link w:val="Textkrper-Erstzeileneinzug"/>
    <w:uiPriority w:val="99"/>
    <w:semiHidden/>
    <w:rsid w:val="00EC6B0F"/>
    <w:rPr>
      <w:rFonts w:ascii="Arial" w:hAnsi="Arial"/>
      <w:lang w:eastAsia="en-US"/>
    </w:rPr>
  </w:style>
  <w:style w:type="paragraph" w:styleId="Datum">
    <w:name w:val="Date"/>
    <w:basedOn w:val="Standard"/>
    <w:next w:val="Standard"/>
    <w:link w:val="DatumZchn"/>
    <w:uiPriority w:val="99"/>
    <w:semiHidden/>
    <w:unhideWhenUsed/>
    <w:rsid w:val="00EC6B0F"/>
  </w:style>
  <w:style w:type="character" w:customStyle="1" w:styleId="DatumZchn">
    <w:name w:val="Datum Zchn"/>
    <w:basedOn w:val="Absatz-Standardschriftart"/>
    <w:link w:val="Datum"/>
    <w:uiPriority w:val="99"/>
    <w:semiHidden/>
    <w:rsid w:val="00EC6B0F"/>
    <w:rPr>
      <w:rFonts w:ascii="Arial" w:hAnsi="Arial"/>
      <w:lang w:eastAsia="en-US"/>
    </w:rPr>
  </w:style>
  <w:style w:type="paragraph" w:styleId="Anrede">
    <w:name w:val="Salutation"/>
    <w:basedOn w:val="Standard"/>
    <w:next w:val="Standard"/>
    <w:link w:val="AnredeZchn"/>
    <w:uiPriority w:val="99"/>
    <w:semiHidden/>
    <w:unhideWhenUsed/>
    <w:rsid w:val="00EC6B0F"/>
  </w:style>
  <w:style w:type="character" w:customStyle="1" w:styleId="AnredeZchn">
    <w:name w:val="Anrede Zchn"/>
    <w:basedOn w:val="Absatz-Standardschriftart"/>
    <w:link w:val="Anrede"/>
    <w:uiPriority w:val="99"/>
    <w:semiHidden/>
    <w:rsid w:val="00EC6B0F"/>
    <w:rPr>
      <w:rFonts w:ascii="Arial" w:hAnsi="Arial"/>
      <w:lang w:eastAsia="en-US"/>
    </w:rPr>
  </w:style>
  <w:style w:type="paragraph" w:styleId="Untertitel">
    <w:name w:val="Subtitle"/>
    <w:basedOn w:val="Standard"/>
    <w:next w:val="Standard"/>
    <w:link w:val="UntertitelZchn"/>
    <w:uiPriority w:val="11"/>
    <w:semiHidden/>
    <w:rsid w:val="00EC6B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4076D3"/>
    <w:rPr>
      <w:rFonts w:asciiTheme="minorHAnsi" w:eastAsiaTheme="minorEastAsia" w:hAnsiTheme="minorHAnsi" w:cstheme="minorBidi"/>
      <w:color w:val="5A5A5A" w:themeColor="text1" w:themeTint="A5"/>
      <w:spacing w:val="15"/>
      <w:sz w:val="22"/>
      <w:szCs w:val="22"/>
      <w:lang w:eastAsia="en-US"/>
    </w:rPr>
  </w:style>
  <w:style w:type="paragraph" w:styleId="Nachrichtenkopf">
    <w:name w:val="Message Header"/>
    <w:basedOn w:val="Standard"/>
    <w:link w:val="NachrichtenkopfZchn"/>
    <w:uiPriority w:val="99"/>
    <w:semiHidden/>
    <w:unhideWhenUsed/>
    <w:rsid w:val="00EC6B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B0F"/>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EC6B0F"/>
    <w:pPr>
      <w:spacing w:after="120"/>
      <w:ind w:left="1415"/>
      <w:contextualSpacing/>
    </w:pPr>
  </w:style>
  <w:style w:type="paragraph" w:styleId="Listenfortsetzung4">
    <w:name w:val="List Continue 4"/>
    <w:basedOn w:val="Standard"/>
    <w:uiPriority w:val="99"/>
    <w:semiHidden/>
    <w:unhideWhenUsed/>
    <w:rsid w:val="00EC6B0F"/>
    <w:pPr>
      <w:spacing w:after="120"/>
      <w:ind w:left="1132"/>
      <w:contextualSpacing/>
    </w:pPr>
  </w:style>
  <w:style w:type="paragraph" w:styleId="Listenfortsetzung3">
    <w:name w:val="List Continue 3"/>
    <w:basedOn w:val="Standard"/>
    <w:uiPriority w:val="99"/>
    <w:semiHidden/>
    <w:unhideWhenUsed/>
    <w:rsid w:val="00EC6B0F"/>
    <w:pPr>
      <w:spacing w:after="120"/>
      <w:ind w:left="849"/>
      <w:contextualSpacing/>
    </w:pPr>
  </w:style>
  <w:style w:type="paragraph" w:styleId="Listenfortsetzung2">
    <w:name w:val="List Continue 2"/>
    <w:basedOn w:val="Standard"/>
    <w:uiPriority w:val="99"/>
    <w:semiHidden/>
    <w:unhideWhenUsed/>
    <w:rsid w:val="00EC6B0F"/>
    <w:pPr>
      <w:spacing w:after="120"/>
      <w:ind w:left="566"/>
      <w:contextualSpacing/>
    </w:pPr>
  </w:style>
  <w:style w:type="paragraph" w:styleId="Listenfortsetzung">
    <w:name w:val="List Continue"/>
    <w:basedOn w:val="Standard"/>
    <w:uiPriority w:val="99"/>
    <w:semiHidden/>
    <w:unhideWhenUsed/>
    <w:rsid w:val="00EC6B0F"/>
    <w:pPr>
      <w:spacing w:after="120"/>
      <w:ind w:left="283"/>
      <w:contextualSpacing/>
    </w:pPr>
  </w:style>
  <w:style w:type="paragraph" w:styleId="Unterschrift">
    <w:name w:val="Signature"/>
    <w:basedOn w:val="Standard"/>
    <w:link w:val="UnterschriftZchn"/>
    <w:uiPriority w:val="99"/>
    <w:semiHidden/>
    <w:unhideWhenUsed/>
    <w:rsid w:val="00EC6B0F"/>
    <w:pPr>
      <w:spacing w:after="0" w:line="240" w:lineRule="auto"/>
      <w:ind w:left="4252"/>
    </w:pPr>
  </w:style>
  <w:style w:type="character" w:customStyle="1" w:styleId="UnterschriftZchn">
    <w:name w:val="Unterschrift Zchn"/>
    <w:basedOn w:val="Absatz-Standardschriftart"/>
    <w:link w:val="Unterschrift"/>
    <w:uiPriority w:val="99"/>
    <w:semiHidden/>
    <w:rsid w:val="00EC6B0F"/>
    <w:rPr>
      <w:rFonts w:ascii="Arial" w:hAnsi="Arial"/>
      <w:lang w:eastAsia="en-US"/>
    </w:rPr>
  </w:style>
  <w:style w:type="paragraph" w:styleId="Gruformel">
    <w:name w:val="Closing"/>
    <w:basedOn w:val="Standard"/>
    <w:link w:val="GruformelZchn"/>
    <w:uiPriority w:val="99"/>
    <w:semiHidden/>
    <w:unhideWhenUsed/>
    <w:rsid w:val="00EC6B0F"/>
    <w:pPr>
      <w:spacing w:after="0" w:line="240" w:lineRule="auto"/>
      <w:ind w:left="4252"/>
    </w:pPr>
  </w:style>
  <w:style w:type="character" w:customStyle="1" w:styleId="GruformelZchn">
    <w:name w:val="Grußformel Zchn"/>
    <w:basedOn w:val="Absatz-Standardschriftart"/>
    <w:link w:val="Gruformel"/>
    <w:uiPriority w:val="99"/>
    <w:semiHidden/>
    <w:rsid w:val="00EC6B0F"/>
    <w:rPr>
      <w:rFonts w:ascii="Arial" w:hAnsi="Arial"/>
      <w:lang w:eastAsia="en-US"/>
    </w:rPr>
  </w:style>
  <w:style w:type="paragraph" w:styleId="Listennummer5">
    <w:name w:val="List Number 5"/>
    <w:basedOn w:val="Standard"/>
    <w:uiPriority w:val="99"/>
    <w:semiHidden/>
    <w:unhideWhenUsed/>
    <w:rsid w:val="00EC6B0F"/>
    <w:pPr>
      <w:numPr>
        <w:numId w:val="22"/>
      </w:numPr>
      <w:contextualSpacing/>
    </w:pPr>
  </w:style>
  <w:style w:type="paragraph" w:styleId="Listennummer4">
    <w:name w:val="List Number 4"/>
    <w:basedOn w:val="Standard"/>
    <w:uiPriority w:val="99"/>
    <w:semiHidden/>
    <w:unhideWhenUsed/>
    <w:rsid w:val="00EC6B0F"/>
    <w:pPr>
      <w:numPr>
        <w:numId w:val="23"/>
      </w:numPr>
      <w:contextualSpacing/>
    </w:pPr>
  </w:style>
  <w:style w:type="paragraph" w:styleId="Listennummer3">
    <w:name w:val="List Number 3"/>
    <w:basedOn w:val="Standard"/>
    <w:uiPriority w:val="99"/>
    <w:semiHidden/>
    <w:unhideWhenUsed/>
    <w:rsid w:val="00EC6B0F"/>
    <w:pPr>
      <w:numPr>
        <w:numId w:val="24"/>
      </w:numPr>
      <w:contextualSpacing/>
    </w:pPr>
  </w:style>
  <w:style w:type="paragraph" w:styleId="Listennummer2">
    <w:name w:val="List Number 2"/>
    <w:basedOn w:val="Standard"/>
    <w:uiPriority w:val="99"/>
    <w:semiHidden/>
    <w:unhideWhenUsed/>
    <w:rsid w:val="00EC6B0F"/>
    <w:pPr>
      <w:numPr>
        <w:numId w:val="25"/>
      </w:numPr>
      <w:contextualSpacing/>
    </w:pPr>
  </w:style>
  <w:style w:type="paragraph" w:styleId="Aufzhlungszeichen5">
    <w:name w:val="List Bullet 5"/>
    <w:basedOn w:val="Standard"/>
    <w:uiPriority w:val="99"/>
    <w:semiHidden/>
    <w:unhideWhenUsed/>
    <w:rsid w:val="00EC6B0F"/>
    <w:pPr>
      <w:numPr>
        <w:numId w:val="26"/>
      </w:numPr>
      <w:contextualSpacing/>
    </w:pPr>
  </w:style>
  <w:style w:type="paragraph" w:styleId="Aufzhlungszeichen4">
    <w:name w:val="List Bullet 4"/>
    <w:basedOn w:val="Standard"/>
    <w:uiPriority w:val="99"/>
    <w:semiHidden/>
    <w:unhideWhenUsed/>
    <w:rsid w:val="00EC6B0F"/>
    <w:pPr>
      <w:numPr>
        <w:numId w:val="27"/>
      </w:numPr>
      <w:contextualSpacing/>
    </w:pPr>
  </w:style>
  <w:style w:type="paragraph" w:styleId="Aufzhlungszeichen3">
    <w:name w:val="List Bullet 3"/>
    <w:basedOn w:val="Standard"/>
    <w:uiPriority w:val="99"/>
    <w:semiHidden/>
    <w:unhideWhenUsed/>
    <w:rsid w:val="00EC6B0F"/>
    <w:pPr>
      <w:numPr>
        <w:numId w:val="28"/>
      </w:numPr>
      <w:contextualSpacing/>
    </w:pPr>
  </w:style>
  <w:style w:type="paragraph" w:styleId="Aufzhlungszeichen2">
    <w:name w:val="List Bullet 2"/>
    <w:basedOn w:val="Standard"/>
    <w:uiPriority w:val="99"/>
    <w:semiHidden/>
    <w:unhideWhenUsed/>
    <w:rsid w:val="00EC6B0F"/>
    <w:pPr>
      <w:numPr>
        <w:numId w:val="29"/>
      </w:numPr>
      <w:contextualSpacing/>
    </w:pPr>
  </w:style>
  <w:style w:type="paragraph" w:styleId="Liste5">
    <w:name w:val="List 5"/>
    <w:basedOn w:val="Standard"/>
    <w:uiPriority w:val="99"/>
    <w:semiHidden/>
    <w:unhideWhenUsed/>
    <w:rsid w:val="00EC6B0F"/>
    <w:pPr>
      <w:ind w:left="1415" w:hanging="283"/>
      <w:contextualSpacing/>
    </w:pPr>
  </w:style>
  <w:style w:type="paragraph" w:styleId="Liste4">
    <w:name w:val="List 4"/>
    <w:basedOn w:val="Standard"/>
    <w:uiPriority w:val="99"/>
    <w:semiHidden/>
    <w:unhideWhenUsed/>
    <w:rsid w:val="00EC6B0F"/>
    <w:pPr>
      <w:ind w:left="1132" w:hanging="283"/>
      <w:contextualSpacing/>
    </w:pPr>
  </w:style>
  <w:style w:type="paragraph" w:styleId="Liste3">
    <w:name w:val="List 3"/>
    <w:basedOn w:val="Standard"/>
    <w:uiPriority w:val="99"/>
    <w:semiHidden/>
    <w:unhideWhenUsed/>
    <w:rsid w:val="00EC6B0F"/>
    <w:pPr>
      <w:ind w:left="849" w:hanging="283"/>
      <w:contextualSpacing/>
    </w:pPr>
  </w:style>
  <w:style w:type="paragraph" w:styleId="Liste2">
    <w:name w:val="List 2"/>
    <w:basedOn w:val="Standard"/>
    <w:uiPriority w:val="99"/>
    <w:semiHidden/>
    <w:unhideWhenUsed/>
    <w:rsid w:val="00EC6B0F"/>
    <w:pPr>
      <w:ind w:left="566" w:hanging="283"/>
      <w:contextualSpacing/>
    </w:pPr>
  </w:style>
  <w:style w:type="paragraph" w:styleId="Listennummer">
    <w:name w:val="List Number"/>
    <w:basedOn w:val="Standard"/>
    <w:uiPriority w:val="99"/>
    <w:semiHidden/>
    <w:unhideWhenUsed/>
    <w:rsid w:val="00EC6B0F"/>
    <w:pPr>
      <w:numPr>
        <w:numId w:val="30"/>
      </w:numPr>
      <w:contextualSpacing/>
    </w:pPr>
  </w:style>
  <w:style w:type="paragraph" w:styleId="Aufzhlungszeichen">
    <w:name w:val="List Bullet"/>
    <w:basedOn w:val="Standard"/>
    <w:uiPriority w:val="99"/>
    <w:semiHidden/>
    <w:unhideWhenUsed/>
    <w:rsid w:val="00EC6B0F"/>
    <w:pPr>
      <w:numPr>
        <w:numId w:val="31"/>
      </w:numPr>
      <w:contextualSpacing/>
    </w:pPr>
  </w:style>
  <w:style w:type="paragraph" w:styleId="Liste">
    <w:name w:val="List"/>
    <w:basedOn w:val="Standard"/>
    <w:uiPriority w:val="99"/>
    <w:semiHidden/>
    <w:unhideWhenUsed/>
    <w:rsid w:val="00EC6B0F"/>
    <w:pPr>
      <w:ind w:left="283" w:hanging="283"/>
      <w:contextualSpacing/>
    </w:pPr>
  </w:style>
  <w:style w:type="paragraph" w:styleId="RGV-berschrift">
    <w:name w:val="toa heading"/>
    <w:basedOn w:val="Standard"/>
    <w:next w:val="Standard"/>
    <w:uiPriority w:val="99"/>
    <w:semiHidden/>
    <w:unhideWhenUsed/>
    <w:rsid w:val="00EC6B0F"/>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C6B0F"/>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eastAsia="en-US"/>
    </w:rPr>
  </w:style>
  <w:style w:type="character" w:customStyle="1" w:styleId="MakrotextZchn">
    <w:name w:val="Makrotext Zchn"/>
    <w:basedOn w:val="Absatz-Standardschriftart"/>
    <w:link w:val="Makrotext"/>
    <w:uiPriority w:val="99"/>
    <w:semiHidden/>
    <w:rsid w:val="00EC6B0F"/>
    <w:rPr>
      <w:rFonts w:ascii="Consolas" w:hAnsi="Consolas" w:cs="Consolas"/>
      <w:lang w:eastAsia="en-US"/>
    </w:rPr>
  </w:style>
  <w:style w:type="paragraph" w:styleId="Rechtsgrundlagenverzeichnis">
    <w:name w:val="table of authorities"/>
    <w:basedOn w:val="Standard"/>
    <w:next w:val="Standard"/>
    <w:uiPriority w:val="99"/>
    <w:semiHidden/>
    <w:unhideWhenUsed/>
    <w:rsid w:val="00EC6B0F"/>
    <w:pPr>
      <w:spacing w:after="0"/>
      <w:ind w:left="200" w:hanging="200"/>
    </w:pPr>
  </w:style>
  <w:style w:type="paragraph" w:styleId="Endnotentext">
    <w:name w:val="endnote text"/>
    <w:basedOn w:val="Standard"/>
    <w:link w:val="EndnotentextZchn"/>
    <w:uiPriority w:val="99"/>
    <w:semiHidden/>
    <w:unhideWhenUsed/>
    <w:rsid w:val="00EC6B0F"/>
    <w:pPr>
      <w:spacing w:after="0" w:line="240" w:lineRule="auto"/>
    </w:pPr>
  </w:style>
  <w:style w:type="character" w:customStyle="1" w:styleId="EndnotentextZchn">
    <w:name w:val="Endnotentext Zchn"/>
    <w:basedOn w:val="Absatz-Standardschriftart"/>
    <w:link w:val="Endnotentext"/>
    <w:uiPriority w:val="99"/>
    <w:semiHidden/>
    <w:rsid w:val="00EC6B0F"/>
    <w:rPr>
      <w:rFonts w:ascii="Arial" w:hAnsi="Arial"/>
      <w:lang w:eastAsia="en-US"/>
    </w:rPr>
  </w:style>
  <w:style w:type="character" w:styleId="Endnotenzeichen">
    <w:name w:val="endnote reference"/>
    <w:basedOn w:val="Absatz-Standardschriftart"/>
    <w:uiPriority w:val="99"/>
    <w:semiHidden/>
    <w:unhideWhenUsed/>
    <w:rsid w:val="00EC6B0F"/>
    <w:rPr>
      <w:vertAlign w:val="superscript"/>
    </w:rPr>
  </w:style>
  <w:style w:type="character" w:styleId="Zeilennummer">
    <w:name w:val="line number"/>
    <w:basedOn w:val="Absatz-Standardschriftart"/>
    <w:uiPriority w:val="99"/>
    <w:semiHidden/>
    <w:unhideWhenUsed/>
    <w:rsid w:val="00EC6B0F"/>
  </w:style>
  <w:style w:type="character" w:styleId="Kommentarzeichen">
    <w:name w:val="annotation reference"/>
    <w:basedOn w:val="Absatz-Standardschriftart"/>
    <w:uiPriority w:val="99"/>
    <w:semiHidden/>
    <w:unhideWhenUsed/>
    <w:rsid w:val="00EC6B0F"/>
    <w:rPr>
      <w:sz w:val="16"/>
      <w:szCs w:val="16"/>
    </w:rPr>
  </w:style>
  <w:style w:type="paragraph" w:styleId="Umschlagabsenderadresse">
    <w:name w:val="envelope return"/>
    <w:basedOn w:val="Standard"/>
    <w:uiPriority w:val="99"/>
    <w:semiHidden/>
    <w:unhideWhenUsed/>
    <w:rsid w:val="00EC6B0F"/>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B0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EC6B0F"/>
    <w:pPr>
      <w:spacing w:after="0"/>
    </w:pPr>
  </w:style>
  <w:style w:type="paragraph" w:styleId="Index1">
    <w:name w:val="index 1"/>
    <w:basedOn w:val="Standard"/>
    <w:next w:val="Standard"/>
    <w:autoRedefine/>
    <w:uiPriority w:val="99"/>
    <w:semiHidden/>
    <w:unhideWhenUsed/>
    <w:rsid w:val="00EC6B0F"/>
    <w:pPr>
      <w:spacing w:after="0" w:line="240" w:lineRule="auto"/>
      <w:ind w:left="200" w:hanging="200"/>
    </w:pPr>
  </w:style>
  <w:style w:type="paragraph" w:styleId="Indexberschrift">
    <w:name w:val="index heading"/>
    <w:basedOn w:val="Standard"/>
    <w:next w:val="Index1"/>
    <w:uiPriority w:val="99"/>
    <w:semiHidden/>
    <w:unhideWhenUsed/>
    <w:rsid w:val="00EC6B0F"/>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EC6B0F"/>
    <w:pPr>
      <w:spacing w:line="240" w:lineRule="auto"/>
    </w:pPr>
  </w:style>
  <w:style w:type="character" w:customStyle="1" w:styleId="KommentartextZchn">
    <w:name w:val="Kommentartext Zchn"/>
    <w:basedOn w:val="Absatz-Standardschriftart"/>
    <w:link w:val="Kommentartext"/>
    <w:uiPriority w:val="99"/>
    <w:semiHidden/>
    <w:rsid w:val="00EC6B0F"/>
    <w:rPr>
      <w:rFonts w:ascii="Arial" w:hAnsi="Arial"/>
      <w:lang w:eastAsia="en-US"/>
    </w:rPr>
  </w:style>
  <w:style w:type="paragraph" w:styleId="Standardeinzug">
    <w:name w:val="Normal Indent"/>
    <w:basedOn w:val="Standard"/>
    <w:uiPriority w:val="99"/>
    <w:semiHidden/>
    <w:unhideWhenUsed/>
    <w:rsid w:val="00EC6B0F"/>
    <w:pPr>
      <w:ind w:left="708"/>
    </w:pPr>
  </w:style>
  <w:style w:type="paragraph" w:styleId="Index9">
    <w:name w:val="index 9"/>
    <w:basedOn w:val="Standard"/>
    <w:next w:val="Standard"/>
    <w:autoRedefine/>
    <w:uiPriority w:val="99"/>
    <w:semiHidden/>
    <w:unhideWhenUsed/>
    <w:rsid w:val="00EC6B0F"/>
    <w:pPr>
      <w:spacing w:after="0" w:line="240" w:lineRule="auto"/>
      <w:ind w:left="1800" w:hanging="200"/>
    </w:pPr>
  </w:style>
  <w:style w:type="paragraph" w:styleId="Index8">
    <w:name w:val="index 8"/>
    <w:basedOn w:val="Standard"/>
    <w:next w:val="Standard"/>
    <w:autoRedefine/>
    <w:uiPriority w:val="99"/>
    <w:semiHidden/>
    <w:unhideWhenUsed/>
    <w:rsid w:val="00EC6B0F"/>
    <w:pPr>
      <w:spacing w:after="0" w:line="240" w:lineRule="auto"/>
      <w:ind w:left="1600" w:hanging="200"/>
    </w:pPr>
  </w:style>
  <w:style w:type="paragraph" w:styleId="Index7">
    <w:name w:val="index 7"/>
    <w:basedOn w:val="Standard"/>
    <w:next w:val="Standard"/>
    <w:autoRedefine/>
    <w:uiPriority w:val="99"/>
    <w:semiHidden/>
    <w:unhideWhenUsed/>
    <w:rsid w:val="00EC6B0F"/>
    <w:pPr>
      <w:spacing w:after="0" w:line="240" w:lineRule="auto"/>
      <w:ind w:left="1400" w:hanging="200"/>
    </w:pPr>
  </w:style>
  <w:style w:type="paragraph" w:styleId="Index6">
    <w:name w:val="index 6"/>
    <w:basedOn w:val="Standard"/>
    <w:next w:val="Standard"/>
    <w:autoRedefine/>
    <w:uiPriority w:val="99"/>
    <w:semiHidden/>
    <w:unhideWhenUsed/>
    <w:rsid w:val="00EC6B0F"/>
    <w:pPr>
      <w:spacing w:after="0" w:line="240" w:lineRule="auto"/>
      <w:ind w:left="1200" w:hanging="200"/>
    </w:pPr>
  </w:style>
  <w:style w:type="paragraph" w:styleId="Index5">
    <w:name w:val="index 5"/>
    <w:basedOn w:val="Standard"/>
    <w:next w:val="Standard"/>
    <w:autoRedefine/>
    <w:uiPriority w:val="99"/>
    <w:semiHidden/>
    <w:unhideWhenUsed/>
    <w:rsid w:val="00EC6B0F"/>
    <w:pPr>
      <w:spacing w:after="0" w:line="240" w:lineRule="auto"/>
      <w:ind w:left="1000" w:hanging="200"/>
    </w:pPr>
  </w:style>
  <w:style w:type="paragraph" w:styleId="Index4">
    <w:name w:val="index 4"/>
    <w:basedOn w:val="Standard"/>
    <w:next w:val="Standard"/>
    <w:autoRedefine/>
    <w:uiPriority w:val="99"/>
    <w:semiHidden/>
    <w:unhideWhenUsed/>
    <w:rsid w:val="00EC6B0F"/>
    <w:pPr>
      <w:spacing w:after="0" w:line="240" w:lineRule="auto"/>
      <w:ind w:left="800" w:hanging="200"/>
    </w:pPr>
  </w:style>
  <w:style w:type="paragraph" w:styleId="Index3">
    <w:name w:val="index 3"/>
    <w:basedOn w:val="Standard"/>
    <w:next w:val="Standard"/>
    <w:autoRedefine/>
    <w:uiPriority w:val="99"/>
    <w:semiHidden/>
    <w:unhideWhenUsed/>
    <w:rsid w:val="00EC6B0F"/>
    <w:pPr>
      <w:spacing w:after="0" w:line="240" w:lineRule="auto"/>
      <w:ind w:left="600" w:hanging="200"/>
    </w:pPr>
  </w:style>
  <w:style w:type="paragraph" w:styleId="Index2">
    <w:name w:val="index 2"/>
    <w:basedOn w:val="Standard"/>
    <w:next w:val="Standard"/>
    <w:autoRedefine/>
    <w:uiPriority w:val="99"/>
    <w:semiHidden/>
    <w:unhideWhenUsed/>
    <w:rsid w:val="00EC6B0F"/>
    <w:pPr>
      <w:spacing w:after="0" w:line="240" w:lineRule="auto"/>
      <w:ind w:left="400" w:hanging="200"/>
    </w:pPr>
  </w:style>
  <w:style w:type="character" w:customStyle="1" w:styleId="Formelzeichen">
    <w:name w:val="Formelzeichen"/>
    <w:rsid w:val="00157967"/>
    <w:rPr>
      <w:rFonts w:ascii="Times New Roman" w:hAnsi="Times New Roman"/>
      <w:i/>
      <w:sz w:val="22"/>
    </w:rPr>
  </w:style>
  <w:style w:type="paragraph" w:customStyle="1" w:styleId="Abbildung">
    <w:name w:val="Abbildung"/>
    <w:basedOn w:val="Body0"/>
    <w:next w:val="Body0"/>
    <w:rsid w:val="00157967"/>
    <w:pPr>
      <w:spacing w:after="60"/>
      <w:jc w:val="center"/>
    </w:pPr>
  </w:style>
  <w:style w:type="character" w:customStyle="1" w:styleId="Kusiv">
    <w:name w:val="Kusiv"/>
    <w:basedOn w:val="Body0Zchn"/>
    <w:uiPriority w:val="1"/>
    <w:rsid w:val="00157967"/>
    <w:rPr>
      <w:rFonts w:ascii="Arial" w:hAnsi="Arial"/>
      <w:i/>
      <w:lang w:eastAsia="en-US"/>
    </w:rPr>
  </w:style>
  <w:style w:type="character" w:customStyle="1" w:styleId="Unterstrichen">
    <w:name w:val="Unterstrichen"/>
    <w:basedOn w:val="Body0Zchn"/>
    <w:uiPriority w:val="1"/>
    <w:rsid w:val="00157967"/>
    <w:rPr>
      <w:rFonts w:ascii="Arial" w:hAnsi="Arial"/>
      <w:u w:val="single"/>
      <w:lang w:eastAsia="en-US"/>
    </w:rPr>
  </w:style>
  <w:style w:type="table" w:styleId="Tabellenraster">
    <w:name w:val="Table Grid"/>
    <w:basedOn w:val="NormaleTabelle"/>
    <w:uiPriority w:val="39"/>
    <w:rsid w:val="0015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Formel">
    <w:name w:val="Beschriftung Formel"/>
    <w:basedOn w:val="Beschriftung"/>
    <w:qFormat/>
    <w:rsid w:val="00157967"/>
    <w:pPr>
      <w:tabs>
        <w:tab w:val="clear" w:pos="1418"/>
      </w:tabs>
      <w:spacing w:before="264" w:after="264" w:line="216" w:lineRule="exact"/>
      <w:ind w:left="1559" w:hanging="1559"/>
      <w:jc w:val="right"/>
    </w:pPr>
    <w:rPr>
      <w:rFonts w:eastAsiaTheme="minorHAnsi" w:cstheme="minorBidi"/>
      <w:b/>
      <w:bCs w:val="0"/>
      <w:iCs/>
      <w:sz w:val="18"/>
      <w:szCs w:val="18"/>
    </w:rPr>
  </w:style>
  <w:style w:type="paragraph" w:customStyle="1" w:styleId="Formel">
    <w:name w:val="Formel"/>
    <w:qFormat/>
    <w:rsid w:val="00157967"/>
    <w:pPr>
      <w:spacing w:line="259" w:lineRule="auto"/>
      <w:ind w:left="142"/>
    </w:pPr>
    <w:rPr>
      <w:rFonts w:ascii="Arial" w:eastAsiaTheme="minorHAnsi" w:hAnsi="Arial" w:cstheme="minorBidi"/>
      <w:sz w:val="22"/>
      <w:szCs w:val="22"/>
      <w:lang w:eastAsia="en-US"/>
    </w:rPr>
  </w:style>
  <w:style w:type="paragraph" w:customStyle="1" w:styleId="Titel3">
    <w:name w:val="Titel3"/>
    <w:basedOn w:val="Titel2"/>
    <w:next w:val="Body0"/>
    <w:rsid w:val="00157967"/>
    <w:pPr>
      <w:spacing w:before="60"/>
    </w:pPr>
    <w:rPr>
      <w:sz w:val="26"/>
    </w:rPr>
  </w:style>
  <w:style w:type="paragraph" w:styleId="Kommentarthema">
    <w:name w:val="annotation subject"/>
    <w:basedOn w:val="Kommentartext"/>
    <w:next w:val="Kommentartext"/>
    <w:link w:val="KommentarthemaZchn"/>
    <w:uiPriority w:val="99"/>
    <w:semiHidden/>
    <w:unhideWhenUsed/>
    <w:rsid w:val="0084693D"/>
    <w:rPr>
      <w:b/>
      <w:bCs/>
    </w:rPr>
  </w:style>
  <w:style w:type="character" w:customStyle="1" w:styleId="KommentarthemaZchn">
    <w:name w:val="Kommentarthema Zchn"/>
    <w:basedOn w:val="KommentartextZchn"/>
    <w:link w:val="Kommentarthema"/>
    <w:uiPriority w:val="99"/>
    <w:semiHidden/>
    <w:rsid w:val="0084693D"/>
    <w:rPr>
      <w:rFonts w:ascii="Arial" w:hAnsi="Arial"/>
      <w:b/>
      <w:bCs/>
      <w:lang w:eastAsia="en-US"/>
    </w:rPr>
  </w:style>
  <w:style w:type="character" w:styleId="Platzhaltertext">
    <w:name w:val="Placeholder Text"/>
    <w:basedOn w:val="Absatz-Standardschriftart"/>
    <w:uiPriority w:val="99"/>
    <w:semiHidden/>
    <w:rsid w:val="00AF3BBB"/>
    <w:rPr>
      <w:color w:val="808080"/>
    </w:rPr>
  </w:style>
  <w:style w:type="paragraph" w:customStyle="1" w:styleId="a">
    <w:uiPriority w:val="39"/>
    <w:rsid w:val="00AA076F"/>
  </w:style>
  <w:style w:type="character" w:customStyle="1" w:styleId="TabHeaderZchn">
    <w:name w:val="TabHeader Zchn"/>
    <w:link w:val="TabHeader"/>
    <w:locked/>
    <w:rsid w:val="002A0E8E"/>
    <w:rPr>
      <w:rFonts w:ascii="Arial" w:hAnsi="Arial" w:cs="Arial"/>
      <w:b/>
      <w:sz w:val="16"/>
      <w:szCs w:val="16"/>
      <w:lang w:eastAsia="en-US"/>
    </w:rPr>
  </w:style>
  <w:style w:type="character" w:customStyle="1" w:styleId="TabTextZchn">
    <w:name w:val="TabText Zchn"/>
    <w:link w:val="TabText"/>
    <w:uiPriority w:val="99"/>
    <w:locked/>
    <w:rsid w:val="002A0E8E"/>
    <w:rPr>
      <w:rFonts w:ascii="Arial" w:hAnsi="Arial"/>
      <w:sz w:val="16"/>
      <w:lang w:eastAsia="en-US"/>
    </w:rPr>
  </w:style>
  <w:style w:type="character" w:customStyle="1" w:styleId="TabListZchn">
    <w:name w:val="TabList Zchn"/>
    <w:link w:val="TabList"/>
    <w:locked/>
    <w:rsid w:val="002A0E8E"/>
    <w:rPr>
      <w:rFonts w:ascii="Arial" w:hAnsi="Arial"/>
      <w:sz w:val="16"/>
      <w:lang w:eastAsia="en-US"/>
    </w:rPr>
  </w:style>
  <w:style w:type="paragraph" w:customStyle="1" w:styleId="TabRow">
    <w:name w:val="TabRow"/>
    <w:basedOn w:val="TabHeader"/>
    <w:link w:val="TabRowZchn"/>
    <w:rsid w:val="00AA076F"/>
    <w:pPr>
      <w:keepNext w:val="0"/>
      <w:spacing w:line="220" w:lineRule="atLeast"/>
    </w:pPr>
    <w:rPr>
      <w:rFonts w:cs="Times New Roman"/>
      <w:b w:val="0"/>
      <w:sz w:val="18"/>
      <w:szCs w:val="24"/>
      <w:lang w:eastAsia="de-DE"/>
    </w:rPr>
  </w:style>
  <w:style w:type="paragraph" w:customStyle="1" w:styleId="Beschriftung-36">
    <w:name w:val="Beschriftung-36"/>
    <w:basedOn w:val="Beschriftung"/>
    <w:rsid w:val="00AA076F"/>
    <w:pPr>
      <w:tabs>
        <w:tab w:val="clear" w:pos="1418"/>
      </w:tabs>
      <w:spacing w:before="120" w:after="720" w:line="320" w:lineRule="atLeast"/>
    </w:pPr>
    <w:rPr>
      <w:bCs w:val="0"/>
      <w:sz w:val="22"/>
      <w:lang w:eastAsia="de-DE"/>
    </w:rPr>
  </w:style>
  <w:style w:type="character" w:customStyle="1" w:styleId="BeschriftungZchn">
    <w:name w:val="Beschriftung Zchn"/>
    <w:aliases w:val="Label Zchn"/>
    <w:link w:val="Beschriftung"/>
    <w:rsid w:val="00AA076F"/>
    <w:rPr>
      <w:rFonts w:ascii="Arial" w:hAnsi="Arial"/>
      <w:bCs/>
      <w:lang w:eastAsia="en-US"/>
    </w:rPr>
  </w:style>
  <w:style w:type="paragraph" w:customStyle="1" w:styleId="Graphik">
    <w:name w:val="Graphik"/>
    <w:basedOn w:val="T-00"/>
    <w:rsid w:val="00AA076F"/>
    <w:pPr>
      <w:keepNext/>
      <w:spacing w:before="60" w:after="60" w:line="240" w:lineRule="atLeast"/>
      <w:jc w:val="center"/>
    </w:pPr>
    <w:rPr>
      <w:rFonts w:ascii="Times New Roman" w:hAnsi="Times New Roman"/>
      <w:sz w:val="24"/>
      <w:lang w:val="en-US"/>
    </w:rPr>
  </w:style>
  <w:style w:type="character" w:customStyle="1" w:styleId="TabRowZchn">
    <w:name w:val="TabRow Zchn"/>
    <w:link w:val="TabRow"/>
    <w:locked/>
    <w:rsid w:val="00AA076F"/>
    <w:rPr>
      <w:rFonts w:ascii="Arial" w:hAnsi="Arial"/>
      <w:sz w:val="18"/>
      <w:szCs w:val="24"/>
    </w:rPr>
  </w:style>
  <w:style w:type="paragraph" w:customStyle="1" w:styleId="BeschriftungFormelerluterung">
    <w:name w:val="Beschriftung Formelerläuterung"/>
    <w:basedOn w:val="Standard"/>
    <w:rsid w:val="00AA076F"/>
    <w:pPr>
      <w:tabs>
        <w:tab w:val="left" w:pos="1701"/>
      </w:tabs>
      <w:spacing w:before="120" w:after="120" w:line="360" w:lineRule="auto"/>
      <w:ind w:left="1588" w:hanging="1276"/>
    </w:pPr>
  </w:style>
  <w:style w:type="paragraph" w:customStyle="1" w:styleId="CitaviBibliographySubheading1">
    <w:name w:val="Citavi Bibliography Subheading 1"/>
    <w:basedOn w:val="berschrift2"/>
    <w:link w:val="CitaviBibliographySubheading1Zchn"/>
    <w:rsid w:val="000311F3"/>
    <w:pPr>
      <w:spacing w:before="0" w:after="60"/>
      <w:outlineLvl w:val="9"/>
    </w:pPr>
  </w:style>
  <w:style w:type="character" w:customStyle="1" w:styleId="List0Zchn">
    <w:name w:val="List 0 Zchn"/>
    <w:basedOn w:val="Body0Zchn"/>
    <w:link w:val="List0"/>
    <w:rsid w:val="000311F3"/>
    <w:rPr>
      <w:rFonts w:ascii="Arial" w:hAnsi="Arial"/>
      <w:lang w:eastAsia="en-US"/>
    </w:rPr>
  </w:style>
  <w:style w:type="character" w:customStyle="1" w:styleId="CitaviBibliographySubheading1Zchn">
    <w:name w:val="Citavi Bibliography Subheading 1 Zchn"/>
    <w:basedOn w:val="List0Zchn"/>
    <w:link w:val="CitaviBibliographySubheading1"/>
    <w:rsid w:val="000311F3"/>
    <w:rPr>
      <w:rFonts w:ascii="Arial" w:hAnsi="Arial"/>
      <w:b/>
      <w:color w:val="000000"/>
      <w:sz w:val="24"/>
      <w:lang w:eastAsia="en-US"/>
    </w:rPr>
  </w:style>
  <w:style w:type="paragraph" w:customStyle="1" w:styleId="CitaviBibliographySubheading2">
    <w:name w:val="Citavi Bibliography Subheading 2"/>
    <w:basedOn w:val="berschrift3"/>
    <w:link w:val="CitaviBibliographySubheading2Zchn"/>
    <w:rsid w:val="000311F3"/>
    <w:pPr>
      <w:spacing w:before="0" w:after="60"/>
      <w:outlineLvl w:val="9"/>
    </w:pPr>
  </w:style>
  <w:style w:type="character" w:customStyle="1" w:styleId="CitaviBibliographySubheading2Zchn">
    <w:name w:val="Citavi Bibliography Subheading 2 Zchn"/>
    <w:basedOn w:val="List0Zchn"/>
    <w:link w:val="CitaviBibliographySubheading2"/>
    <w:rsid w:val="000311F3"/>
    <w:rPr>
      <w:rFonts w:ascii="Arial" w:hAnsi="Arial"/>
      <w:b/>
      <w:color w:val="000000"/>
      <w:sz w:val="22"/>
      <w:szCs w:val="22"/>
      <w:lang w:eastAsia="en-US"/>
    </w:rPr>
  </w:style>
  <w:style w:type="paragraph" w:customStyle="1" w:styleId="CitaviBibliographySubheading3">
    <w:name w:val="Citavi Bibliography Subheading 3"/>
    <w:basedOn w:val="berschrift4"/>
    <w:link w:val="CitaviBibliographySubheading3Zchn"/>
    <w:rsid w:val="000311F3"/>
    <w:pPr>
      <w:spacing w:before="0" w:after="60"/>
      <w:outlineLvl w:val="9"/>
    </w:pPr>
  </w:style>
  <w:style w:type="character" w:customStyle="1" w:styleId="CitaviBibliographySubheading3Zchn">
    <w:name w:val="Citavi Bibliography Subheading 3 Zchn"/>
    <w:basedOn w:val="List0Zchn"/>
    <w:link w:val="CitaviBibliographySubheading3"/>
    <w:rsid w:val="000311F3"/>
    <w:rPr>
      <w:rFonts w:ascii="Arial" w:hAnsi="Arial"/>
      <w:b/>
      <w:color w:val="000000"/>
      <w:sz w:val="22"/>
      <w:szCs w:val="22"/>
      <w:lang w:eastAsia="en-US"/>
    </w:rPr>
  </w:style>
  <w:style w:type="paragraph" w:customStyle="1" w:styleId="CitaviBibliographySubheading4">
    <w:name w:val="Citavi Bibliography Subheading 4"/>
    <w:basedOn w:val="berschrift5"/>
    <w:link w:val="CitaviBibliographySubheading4Zchn"/>
    <w:rsid w:val="000311F3"/>
    <w:pPr>
      <w:spacing w:before="0" w:after="60"/>
      <w:outlineLvl w:val="9"/>
    </w:pPr>
  </w:style>
  <w:style w:type="character" w:customStyle="1" w:styleId="CitaviBibliographySubheading4Zchn">
    <w:name w:val="Citavi Bibliography Subheading 4 Zchn"/>
    <w:basedOn w:val="List0Zchn"/>
    <w:link w:val="CitaviBibliographySubheading4"/>
    <w:rsid w:val="000311F3"/>
    <w:rPr>
      <w:rFonts w:ascii="Arial" w:hAnsi="Arial"/>
      <w:b/>
      <w:color w:val="000000"/>
      <w:sz w:val="22"/>
      <w:szCs w:val="22"/>
      <w:lang w:eastAsia="en-US"/>
    </w:rPr>
  </w:style>
  <w:style w:type="paragraph" w:customStyle="1" w:styleId="CitaviBibliographySubheading5">
    <w:name w:val="Citavi Bibliography Subheading 5"/>
    <w:basedOn w:val="berschrift6"/>
    <w:link w:val="CitaviBibliographySubheading5Zchn"/>
    <w:rsid w:val="000311F3"/>
    <w:pPr>
      <w:spacing w:before="0" w:after="60"/>
      <w:outlineLvl w:val="9"/>
    </w:pPr>
  </w:style>
  <w:style w:type="character" w:customStyle="1" w:styleId="CitaviBibliographySubheading5Zchn">
    <w:name w:val="Citavi Bibliography Subheading 5 Zchn"/>
    <w:basedOn w:val="List0Zchn"/>
    <w:link w:val="CitaviBibliographySubheading5"/>
    <w:rsid w:val="000311F3"/>
    <w:rPr>
      <w:rFonts w:ascii="Arial" w:hAnsi="Arial"/>
      <w:b/>
      <w:color w:val="000000"/>
      <w:sz w:val="22"/>
      <w:szCs w:val="22"/>
      <w:lang w:eastAsia="en-US"/>
    </w:rPr>
  </w:style>
  <w:style w:type="paragraph" w:customStyle="1" w:styleId="CitaviBibliographySubheading6">
    <w:name w:val="Citavi Bibliography Subheading 6"/>
    <w:basedOn w:val="berschrift7"/>
    <w:link w:val="CitaviBibliographySubheading6Zchn"/>
    <w:rsid w:val="000311F3"/>
    <w:pPr>
      <w:spacing w:before="0" w:after="60"/>
      <w:outlineLvl w:val="9"/>
    </w:pPr>
  </w:style>
  <w:style w:type="character" w:customStyle="1" w:styleId="CitaviBibliographySubheading6Zchn">
    <w:name w:val="Citavi Bibliography Subheading 6 Zchn"/>
    <w:basedOn w:val="List0Zchn"/>
    <w:link w:val="CitaviBibliographySubheading6"/>
    <w:rsid w:val="000311F3"/>
    <w:rPr>
      <w:rFonts w:ascii="Arial" w:hAnsi="Arial"/>
      <w:b/>
      <w:color w:val="000000"/>
      <w:sz w:val="22"/>
      <w:szCs w:val="22"/>
      <w:lang w:eastAsia="en-US"/>
    </w:rPr>
  </w:style>
  <w:style w:type="paragraph" w:customStyle="1" w:styleId="CitaviBibliographySubheading7">
    <w:name w:val="Citavi Bibliography Subheading 7"/>
    <w:basedOn w:val="berschrift8"/>
    <w:link w:val="CitaviBibliographySubheading7Zchn"/>
    <w:rsid w:val="000311F3"/>
    <w:pPr>
      <w:spacing w:before="0" w:after="60"/>
      <w:outlineLvl w:val="9"/>
    </w:pPr>
  </w:style>
  <w:style w:type="character" w:customStyle="1" w:styleId="CitaviBibliographySubheading7Zchn">
    <w:name w:val="Citavi Bibliography Subheading 7 Zchn"/>
    <w:basedOn w:val="List0Zchn"/>
    <w:link w:val="CitaviBibliographySubheading7"/>
    <w:rsid w:val="000311F3"/>
    <w:rPr>
      <w:rFonts w:ascii="Arial" w:hAnsi="Arial"/>
      <w:b/>
      <w:color w:val="000000"/>
      <w:sz w:val="22"/>
      <w:szCs w:val="22"/>
      <w:lang w:eastAsia="en-US"/>
    </w:rPr>
  </w:style>
  <w:style w:type="paragraph" w:customStyle="1" w:styleId="CitaviBibliographySubheading8">
    <w:name w:val="Citavi Bibliography Subheading 8"/>
    <w:basedOn w:val="berschrift9"/>
    <w:link w:val="CitaviBibliographySubheading8Zchn"/>
    <w:rsid w:val="000311F3"/>
    <w:pPr>
      <w:spacing w:before="0" w:after="60"/>
      <w:outlineLvl w:val="9"/>
    </w:pPr>
  </w:style>
  <w:style w:type="character" w:customStyle="1" w:styleId="CitaviBibliographySubheading8Zchn">
    <w:name w:val="Citavi Bibliography Subheading 8 Zchn"/>
    <w:basedOn w:val="List0Zchn"/>
    <w:link w:val="CitaviBibliographySubheading8"/>
    <w:rsid w:val="000311F3"/>
    <w:rPr>
      <w:rFonts w:ascii="Arial" w:hAnsi="Arial"/>
      <w:b/>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34">
      <w:bodyDiv w:val="1"/>
      <w:marLeft w:val="0"/>
      <w:marRight w:val="0"/>
      <w:marTop w:val="0"/>
      <w:marBottom w:val="0"/>
      <w:divBdr>
        <w:top w:val="none" w:sz="0" w:space="0" w:color="auto"/>
        <w:left w:val="none" w:sz="0" w:space="0" w:color="auto"/>
        <w:bottom w:val="none" w:sz="0" w:space="0" w:color="auto"/>
        <w:right w:val="none" w:sz="0" w:space="0" w:color="auto"/>
      </w:divBdr>
    </w:div>
    <w:div w:id="22292889">
      <w:bodyDiv w:val="1"/>
      <w:marLeft w:val="0"/>
      <w:marRight w:val="0"/>
      <w:marTop w:val="0"/>
      <w:marBottom w:val="0"/>
      <w:divBdr>
        <w:top w:val="none" w:sz="0" w:space="0" w:color="auto"/>
        <w:left w:val="none" w:sz="0" w:space="0" w:color="auto"/>
        <w:bottom w:val="none" w:sz="0" w:space="0" w:color="auto"/>
        <w:right w:val="none" w:sz="0" w:space="0" w:color="auto"/>
      </w:divBdr>
    </w:div>
    <w:div w:id="40440511">
      <w:bodyDiv w:val="1"/>
      <w:marLeft w:val="0"/>
      <w:marRight w:val="0"/>
      <w:marTop w:val="0"/>
      <w:marBottom w:val="0"/>
      <w:divBdr>
        <w:top w:val="none" w:sz="0" w:space="0" w:color="auto"/>
        <w:left w:val="none" w:sz="0" w:space="0" w:color="auto"/>
        <w:bottom w:val="none" w:sz="0" w:space="0" w:color="auto"/>
        <w:right w:val="none" w:sz="0" w:space="0" w:color="auto"/>
      </w:divBdr>
    </w:div>
    <w:div w:id="68039074">
      <w:bodyDiv w:val="1"/>
      <w:marLeft w:val="0"/>
      <w:marRight w:val="0"/>
      <w:marTop w:val="0"/>
      <w:marBottom w:val="0"/>
      <w:divBdr>
        <w:top w:val="none" w:sz="0" w:space="0" w:color="auto"/>
        <w:left w:val="none" w:sz="0" w:space="0" w:color="auto"/>
        <w:bottom w:val="none" w:sz="0" w:space="0" w:color="auto"/>
        <w:right w:val="none" w:sz="0" w:space="0" w:color="auto"/>
      </w:divBdr>
    </w:div>
    <w:div w:id="115949089">
      <w:bodyDiv w:val="1"/>
      <w:marLeft w:val="0"/>
      <w:marRight w:val="0"/>
      <w:marTop w:val="0"/>
      <w:marBottom w:val="0"/>
      <w:divBdr>
        <w:top w:val="none" w:sz="0" w:space="0" w:color="auto"/>
        <w:left w:val="none" w:sz="0" w:space="0" w:color="auto"/>
        <w:bottom w:val="none" w:sz="0" w:space="0" w:color="auto"/>
        <w:right w:val="none" w:sz="0" w:space="0" w:color="auto"/>
      </w:divBdr>
    </w:div>
    <w:div w:id="291374231">
      <w:bodyDiv w:val="1"/>
      <w:marLeft w:val="0"/>
      <w:marRight w:val="0"/>
      <w:marTop w:val="0"/>
      <w:marBottom w:val="0"/>
      <w:divBdr>
        <w:top w:val="none" w:sz="0" w:space="0" w:color="auto"/>
        <w:left w:val="none" w:sz="0" w:space="0" w:color="auto"/>
        <w:bottom w:val="none" w:sz="0" w:space="0" w:color="auto"/>
        <w:right w:val="none" w:sz="0" w:space="0" w:color="auto"/>
      </w:divBdr>
    </w:div>
    <w:div w:id="470680497">
      <w:bodyDiv w:val="1"/>
      <w:marLeft w:val="0"/>
      <w:marRight w:val="0"/>
      <w:marTop w:val="0"/>
      <w:marBottom w:val="0"/>
      <w:divBdr>
        <w:top w:val="none" w:sz="0" w:space="0" w:color="auto"/>
        <w:left w:val="none" w:sz="0" w:space="0" w:color="auto"/>
        <w:bottom w:val="none" w:sz="0" w:space="0" w:color="auto"/>
        <w:right w:val="none" w:sz="0" w:space="0" w:color="auto"/>
      </w:divBdr>
    </w:div>
    <w:div w:id="583297944">
      <w:bodyDiv w:val="1"/>
      <w:marLeft w:val="0"/>
      <w:marRight w:val="0"/>
      <w:marTop w:val="0"/>
      <w:marBottom w:val="0"/>
      <w:divBdr>
        <w:top w:val="none" w:sz="0" w:space="0" w:color="auto"/>
        <w:left w:val="none" w:sz="0" w:space="0" w:color="auto"/>
        <w:bottom w:val="none" w:sz="0" w:space="0" w:color="auto"/>
        <w:right w:val="none" w:sz="0" w:space="0" w:color="auto"/>
      </w:divBdr>
    </w:div>
    <w:div w:id="593629892">
      <w:bodyDiv w:val="1"/>
      <w:marLeft w:val="0"/>
      <w:marRight w:val="0"/>
      <w:marTop w:val="0"/>
      <w:marBottom w:val="0"/>
      <w:divBdr>
        <w:top w:val="none" w:sz="0" w:space="0" w:color="auto"/>
        <w:left w:val="none" w:sz="0" w:space="0" w:color="auto"/>
        <w:bottom w:val="none" w:sz="0" w:space="0" w:color="auto"/>
        <w:right w:val="none" w:sz="0" w:space="0" w:color="auto"/>
      </w:divBdr>
    </w:div>
    <w:div w:id="651711878">
      <w:bodyDiv w:val="1"/>
      <w:marLeft w:val="0"/>
      <w:marRight w:val="0"/>
      <w:marTop w:val="0"/>
      <w:marBottom w:val="0"/>
      <w:divBdr>
        <w:top w:val="none" w:sz="0" w:space="0" w:color="auto"/>
        <w:left w:val="none" w:sz="0" w:space="0" w:color="auto"/>
        <w:bottom w:val="none" w:sz="0" w:space="0" w:color="auto"/>
        <w:right w:val="none" w:sz="0" w:space="0" w:color="auto"/>
      </w:divBdr>
    </w:div>
    <w:div w:id="699597988">
      <w:bodyDiv w:val="1"/>
      <w:marLeft w:val="0"/>
      <w:marRight w:val="0"/>
      <w:marTop w:val="0"/>
      <w:marBottom w:val="0"/>
      <w:divBdr>
        <w:top w:val="none" w:sz="0" w:space="0" w:color="auto"/>
        <w:left w:val="none" w:sz="0" w:space="0" w:color="auto"/>
        <w:bottom w:val="none" w:sz="0" w:space="0" w:color="auto"/>
        <w:right w:val="none" w:sz="0" w:space="0" w:color="auto"/>
      </w:divBdr>
    </w:div>
    <w:div w:id="815416427">
      <w:bodyDiv w:val="1"/>
      <w:marLeft w:val="0"/>
      <w:marRight w:val="0"/>
      <w:marTop w:val="0"/>
      <w:marBottom w:val="0"/>
      <w:divBdr>
        <w:top w:val="none" w:sz="0" w:space="0" w:color="auto"/>
        <w:left w:val="none" w:sz="0" w:space="0" w:color="auto"/>
        <w:bottom w:val="none" w:sz="0" w:space="0" w:color="auto"/>
        <w:right w:val="none" w:sz="0" w:space="0" w:color="auto"/>
      </w:divBdr>
    </w:div>
    <w:div w:id="897671614">
      <w:bodyDiv w:val="1"/>
      <w:marLeft w:val="0"/>
      <w:marRight w:val="0"/>
      <w:marTop w:val="0"/>
      <w:marBottom w:val="0"/>
      <w:divBdr>
        <w:top w:val="none" w:sz="0" w:space="0" w:color="auto"/>
        <w:left w:val="none" w:sz="0" w:space="0" w:color="auto"/>
        <w:bottom w:val="none" w:sz="0" w:space="0" w:color="auto"/>
        <w:right w:val="none" w:sz="0" w:space="0" w:color="auto"/>
      </w:divBdr>
    </w:div>
    <w:div w:id="968435144">
      <w:bodyDiv w:val="1"/>
      <w:marLeft w:val="0"/>
      <w:marRight w:val="0"/>
      <w:marTop w:val="0"/>
      <w:marBottom w:val="0"/>
      <w:divBdr>
        <w:top w:val="none" w:sz="0" w:space="0" w:color="auto"/>
        <w:left w:val="none" w:sz="0" w:space="0" w:color="auto"/>
        <w:bottom w:val="none" w:sz="0" w:space="0" w:color="auto"/>
        <w:right w:val="none" w:sz="0" w:space="0" w:color="auto"/>
      </w:divBdr>
    </w:div>
    <w:div w:id="1119643090">
      <w:bodyDiv w:val="1"/>
      <w:marLeft w:val="0"/>
      <w:marRight w:val="0"/>
      <w:marTop w:val="0"/>
      <w:marBottom w:val="0"/>
      <w:divBdr>
        <w:top w:val="none" w:sz="0" w:space="0" w:color="auto"/>
        <w:left w:val="none" w:sz="0" w:space="0" w:color="auto"/>
        <w:bottom w:val="none" w:sz="0" w:space="0" w:color="auto"/>
        <w:right w:val="none" w:sz="0" w:space="0" w:color="auto"/>
      </w:divBdr>
    </w:div>
    <w:div w:id="1148324036">
      <w:bodyDiv w:val="1"/>
      <w:marLeft w:val="0"/>
      <w:marRight w:val="0"/>
      <w:marTop w:val="0"/>
      <w:marBottom w:val="0"/>
      <w:divBdr>
        <w:top w:val="none" w:sz="0" w:space="0" w:color="auto"/>
        <w:left w:val="none" w:sz="0" w:space="0" w:color="auto"/>
        <w:bottom w:val="none" w:sz="0" w:space="0" w:color="auto"/>
        <w:right w:val="none" w:sz="0" w:space="0" w:color="auto"/>
      </w:divBdr>
    </w:div>
    <w:div w:id="1191261386">
      <w:bodyDiv w:val="1"/>
      <w:marLeft w:val="0"/>
      <w:marRight w:val="0"/>
      <w:marTop w:val="0"/>
      <w:marBottom w:val="0"/>
      <w:divBdr>
        <w:top w:val="none" w:sz="0" w:space="0" w:color="auto"/>
        <w:left w:val="none" w:sz="0" w:space="0" w:color="auto"/>
        <w:bottom w:val="none" w:sz="0" w:space="0" w:color="auto"/>
        <w:right w:val="none" w:sz="0" w:space="0" w:color="auto"/>
      </w:divBdr>
    </w:div>
    <w:div w:id="1198156696">
      <w:bodyDiv w:val="1"/>
      <w:marLeft w:val="0"/>
      <w:marRight w:val="0"/>
      <w:marTop w:val="0"/>
      <w:marBottom w:val="0"/>
      <w:divBdr>
        <w:top w:val="none" w:sz="0" w:space="0" w:color="auto"/>
        <w:left w:val="none" w:sz="0" w:space="0" w:color="auto"/>
        <w:bottom w:val="none" w:sz="0" w:space="0" w:color="auto"/>
        <w:right w:val="none" w:sz="0" w:space="0" w:color="auto"/>
      </w:divBdr>
    </w:div>
    <w:div w:id="1329358736">
      <w:bodyDiv w:val="1"/>
      <w:marLeft w:val="0"/>
      <w:marRight w:val="0"/>
      <w:marTop w:val="0"/>
      <w:marBottom w:val="0"/>
      <w:divBdr>
        <w:top w:val="none" w:sz="0" w:space="0" w:color="auto"/>
        <w:left w:val="none" w:sz="0" w:space="0" w:color="auto"/>
        <w:bottom w:val="none" w:sz="0" w:space="0" w:color="auto"/>
        <w:right w:val="none" w:sz="0" w:space="0" w:color="auto"/>
      </w:divBdr>
    </w:div>
    <w:div w:id="1460343548">
      <w:bodyDiv w:val="1"/>
      <w:marLeft w:val="0"/>
      <w:marRight w:val="0"/>
      <w:marTop w:val="0"/>
      <w:marBottom w:val="0"/>
      <w:divBdr>
        <w:top w:val="none" w:sz="0" w:space="0" w:color="auto"/>
        <w:left w:val="none" w:sz="0" w:space="0" w:color="auto"/>
        <w:bottom w:val="none" w:sz="0" w:space="0" w:color="auto"/>
        <w:right w:val="none" w:sz="0" w:space="0" w:color="auto"/>
      </w:divBdr>
    </w:div>
    <w:div w:id="1484349362">
      <w:bodyDiv w:val="1"/>
      <w:marLeft w:val="0"/>
      <w:marRight w:val="0"/>
      <w:marTop w:val="0"/>
      <w:marBottom w:val="0"/>
      <w:divBdr>
        <w:top w:val="none" w:sz="0" w:space="0" w:color="auto"/>
        <w:left w:val="none" w:sz="0" w:space="0" w:color="auto"/>
        <w:bottom w:val="none" w:sz="0" w:space="0" w:color="auto"/>
        <w:right w:val="none" w:sz="0" w:space="0" w:color="auto"/>
      </w:divBdr>
    </w:div>
    <w:div w:id="1525481674">
      <w:bodyDiv w:val="1"/>
      <w:marLeft w:val="0"/>
      <w:marRight w:val="0"/>
      <w:marTop w:val="0"/>
      <w:marBottom w:val="0"/>
      <w:divBdr>
        <w:top w:val="none" w:sz="0" w:space="0" w:color="auto"/>
        <w:left w:val="none" w:sz="0" w:space="0" w:color="auto"/>
        <w:bottom w:val="none" w:sz="0" w:space="0" w:color="auto"/>
        <w:right w:val="none" w:sz="0" w:space="0" w:color="auto"/>
      </w:divBdr>
    </w:div>
    <w:div w:id="1562132837">
      <w:bodyDiv w:val="1"/>
      <w:marLeft w:val="0"/>
      <w:marRight w:val="0"/>
      <w:marTop w:val="0"/>
      <w:marBottom w:val="0"/>
      <w:divBdr>
        <w:top w:val="none" w:sz="0" w:space="0" w:color="auto"/>
        <w:left w:val="none" w:sz="0" w:space="0" w:color="auto"/>
        <w:bottom w:val="none" w:sz="0" w:space="0" w:color="auto"/>
        <w:right w:val="none" w:sz="0" w:space="0" w:color="auto"/>
      </w:divBdr>
    </w:div>
    <w:div w:id="1587034927">
      <w:bodyDiv w:val="1"/>
      <w:marLeft w:val="0"/>
      <w:marRight w:val="0"/>
      <w:marTop w:val="0"/>
      <w:marBottom w:val="0"/>
      <w:divBdr>
        <w:top w:val="none" w:sz="0" w:space="0" w:color="auto"/>
        <w:left w:val="none" w:sz="0" w:space="0" w:color="auto"/>
        <w:bottom w:val="none" w:sz="0" w:space="0" w:color="auto"/>
        <w:right w:val="none" w:sz="0" w:space="0" w:color="auto"/>
      </w:divBdr>
    </w:div>
    <w:div w:id="1601378923">
      <w:bodyDiv w:val="1"/>
      <w:marLeft w:val="0"/>
      <w:marRight w:val="0"/>
      <w:marTop w:val="0"/>
      <w:marBottom w:val="0"/>
      <w:divBdr>
        <w:top w:val="none" w:sz="0" w:space="0" w:color="auto"/>
        <w:left w:val="none" w:sz="0" w:space="0" w:color="auto"/>
        <w:bottom w:val="none" w:sz="0" w:space="0" w:color="auto"/>
        <w:right w:val="none" w:sz="0" w:space="0" w:color="auto"/>
      </w:divBdr>
    </w:div>
    <w:div w:id="1744135274">
      <w:bodyDiv w:val="1"/>
      <w:marLeft w:val="0"/>
      <w:marRight w:val="0"/>
      <w:marTop w:val="0"/>
      <w:marBottom w:val="0"/>
      <w:divBdr>
        <w:top w:val="none" w:sz="0" w:space="0" w:color="auto"/>
        <w:left w:val="none" w:sz="0" w:space="0" w:color="auto"/>
        <w:bottom w:val="none" w:sz="0" w:space="0" w:color="auto"/>
        <w:right w:val="none" w:sz="0" w:space="0" w:color="auto"/>
      </w:divBdr>
    </w:div>
    <w:div w:id="2005356150">
      <w:bodyDiv w:val="1"/>
      <w:marLeft w:val="0"/>
      <w:marRight w:val="0"/>
      <w:marTop w:val="0"/>
      <w:marBottom w:val="0"/>
      <w:divBdr>
        <w:top w:val="none" w:sz="0" w:space="0" w:color="auto"/>
        <w:left w:val="none" w:sz="0" w:space="0" w:color="auto"/>
        <w:bottom w:val="none" w:sz="0" w:space="0" w:color="auto"/>
        <w:right w:val="none" w:sz="0" w:space="0" w:color="auto"/>
      </w:divBdr>
    </w:div>
    <w:div w:id="2037929335">
      <w:bodyDiv w:val="1"/>
      <w:marLeft w:val="0"/>
      <w:marRight w:val="0"/>
      <w:marTop w:val="0"/>
      <w:marBottom w:val="0"/>
      <w:divBdr>
        <w:top w:val="none" w:sz="0" w:space="0" w:color="auto"/>
        <w:left w:val="none" w:sz="0" w:space="0" w:color="auto"/>
        <w:bottom w:val="none" w:sz="0" w:space="0" w:color="auto"/>
        <w:right w:val="none" w:sz="0" w:space="0" w:color="auto"/>
      </w:divBdr>
    </w:div>
    <w:div w:id="2120828317">
      <w:bodyDiv w:val="1"/>
      <w:marLeft w:val="0"/>
      <w:marRight w:val="0"/>
      <w:marTop w:val="0"/>
      <w:marBottom w:val="0"/>
      <w:divBdr>
        <w:top w:val="none" w:sz="0" w:space="0" w:color="auto"/>
        <w:left w:val="none" w:sz="0" w:space="0" w:color="auto"/>
        <w:bottom w:val="none" w:sz="0" w:space="0" w:color="auto"/>
        <w:right w:val="none" w:sz="0" w:space="0" w:color="auto"/>
      </w:divBdr>
    </w:div>
    <w:div w:id="21278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header" Target="header3.xml"/><Relationship Id="rId20" Type="http://schemas.openxmlformats.org/officeDocument/2006/relationships/oleObject" Target="embeddings/oleObject4.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Cloud_TUD\Shared\BMVI_Qualit&#228;t_st&#228;dtische_Nachfragemodelle\03_Texte\Formatvorlage\BMVI_SN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2239-FBDA-4AC9-A69B-758290F7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BMVI_SNM.dotm</Template>
  <TotalTime>0</TotalTime>
  <Pages>17</Pages>
  <Words>3460</Words>
  <Characters>21802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Anforderungen an städtische Verkehrsnachfragemodelle</vt:lpstr>
    </vt:vector>
  </TitlesOfParts>
  <Company>Universität Stuttgart; PTV AG; Technische Universität Dresden</Company>
  <LinksUpToDate>false</LinksUpToDate>
  <CharactersWithSpaces>25212</CharactersWithSpaces>
  <SharedDoc>false</SharedDoc>
  <HLinks>
    <vt:vector size="54" baseType="variant">
      <vt:variant>
        <vt:i4>1441849</vt:i4>
      </vt:variant>
      <vt:variant>
        <vt:i4>50</vt:i4>
      </vt:variant>
      <vt:variant>
        <vt:i4>0</vt:i4>
      </vt:variant>
      <vt:variant>
        <vt:i4>5</vt:i4>
      </vt:variant>
      <vt:variant>
        <vt:lpwstr/>
      </vt:variant>
      <vt:variant>
        <vt:lpwstr>_Toc231786235</vt:lpwstr>
      </vt:variant>
      <vt:variant>
        <vt:i4>1441849</vt:i4>
      </vt:variant>
      <vt:variant>
        <vt:i4>44</vt:i4>
      </vt:variant>
      <vt:variant>
        <vt:i4>0</vt:i4>
      </vt:variant>
      <vt:variant>
        <vt:i4>5</vt:i4>
      </vt:variant>
      <vt:variant>
        <vt:lpwstr/>
      </vt:variant>
      <vt:variant>
        <vt:lpwstr>_Toc231786234</vt:lpwstr>
      </vt:variant>
      <vt:variant>
        <vt:i4>1441849</vt:i4>
      </vt:variant>
      <vt:variant>
        <vt:i4>38</vt:i4>
      </vt:variant>
      <vt:variant>
        <vt:i4>0</vt:i4>
      </vt:variant>
      <vt:variant>
        <vt:i4>5</vt:i4>
      </vt:variant>
      <vt:variant>
        <vt:lpwstr/>
      </vt:variant>
      <vt:variant>
        <vt:lpwstr>_Toc231786233</vt:lpwstr>
      </vt:variant>
      <vt:variant>
        <vt:i4>1441849</vt:i4>
      </vt:variant>
      <vt:variant>
        <vt:i4>32</vt:i4>
      </vt:variant>
      <vt:variant>
        <vt:i4>0</vt:i4>
      </vt:variant>
      <vt:variant>
        <vt:i4>5</vt:i4>
      </vt:variant>
      <vt:variant>
        <vt:lpwstr/>
      </vt:variant>
      <vt:variant>
        <vt:lpwstr>_Toc231786232</vt:lpwstr>
      </vt:variant>
      <vt:variant>
        <vt:i4>1441849</vt:i4>
      </vt:variant>
      <vt:variant>
        <vt:i4>26</vt:i4>
      </vt:variant>
      <vt:variant>
        <vt:i4>0</vt:i4>
      </vt:variant>
      <vt:variant>
        <vt:i4>5</vt:i4>
      </vt:variant>
      <vt:variant>
        <vt:lpwstr/>
      </vt:variant>
      <vt:variant>
        <vt:lpwstr>_Toc231786231</vt:lpwstr>
      </vt:variant>
      <vt:variant>
        <vt:i4>1441849</vt:i4>
      </vt:variant>
      <vt:variant>
        <vt:i4>20</vt:i4>
      </vt:variant>
      <vt:variant>
        <vt:i4>0</vt:i4>
      </vt:variant>
      <vt:variant>
        <vt:i4>5</vt:i4>
      </vt:variant>
      <vt:variant>
        <vt:lpwstr/>
      </vt:variant>
      <vt:variant>
        <vt:lpwstr>_Toc231786230</vt:lpwstr>
      </vt:variant>
      <vt:variant>
        <vt:i4>1507385</vt:i4>
      </vt:variant>
      <vt:variant>
        <vt:i4>14</vt:i4>
      </vt:variant>
      <vt:variant>
        <vt:i4>0</vt:i4>
      </vt:variant>
      <vt:variant>
        <vt:i4>5</vt:i4>
      </vt:variant>
      <vt:variant>
        <vt:lpwstr/>
      </vt:variant>
      <vt:variant>
        <vt:lpwstr>_Toc231786229</vt:lpwstr>
      </vt:variant>
      <vt:variant>
        <vt:i4>1507385</vt:i4>
      </vt:variant>
      <vt:variant>
        <vt:i4>8</vt:i4>
      </vt:variant>
      <vt:variant>
        <vt:i4>0</vt:i4>
      </vt:variant>
      <vt:variant>
        <vt:i4>5</vt:i4>
      </vt:variant>
      <vt:variant>
        <vt:lpwstr/>
      </vt:variant>
      <vt:variant>
        <vt:lpwstr>_Toc231786228</vt:lpwstr>
      </vt:variant>
      <vt:variant>
        <vt:i4>1507385</vt:i4>
      </vt:variant>
      <vt:variant>
        <vt:i4>2</vt:i4>
      </vt:variant>
      <vt:variant>
        <vt:i4>0</vt:i4>
      </vt:variant>
      <vt:variant>
        <vt:i4>5</vt:i4>
      </vt:variant>
      <vt:variant>
        <vt:lpwstr/>
      </vt:variant>
      <vt:variant>
        <vt:lpwstr>_Toc231786227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städtische Verkehrsnachfragemodelle</dc:title>
  <dc:subject>Modellspezifikationsgenerator von Forschungsbericht FE 70.919/2015</dc:subject>
  <dc:creator>Markus Friedrich; Eric Pestel; Juliane Pillat; Udo Heidl; Christian Schiller; Robert Simon</dc:creator>
  <cp:keywords/>
  <dc:description/>
  <cp:lastModifiedBy>Eric Pestel</cp:lastModifiedBy>
  <cp:revision>23</cp:revision>
  <dcterms:created xsi:type="dcterms:W3CDTF">2019-11-14T12:45:00Z</dcterms:created>
  <dcterms:modified xsi:type="dcterms:W3CDTF">2019-11-18T14:28:00Z</dcterms:modified>
  <cp:category>Modellspezifikationsgenerator</cp:category>
</cp:coreProperties>
</file>